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AC" w:rsidRDefault="002D6EAC" w:rsidP="007F02D2">
      <w:pPr>
        <w:rPr>
          <w:rFonts w:ascii="Times New Roman" w:hAnsi="Times New Roman" w:cs="Times New Roman"/>
          <w:sz w:val="24"/>
        </w:rPr>
      </w:pPr>
      <w:bookmarkStart w:id="0" w:name="_GoBack"/>
      <w:bookmarkEnd w:id="0"/>
    </w:p>
    <w:p w:rsidR="008E58D2" w:rsidRPr="002D6EAC" w:rsidRDefault="002D6EAC" w:rsidP="002D6EAC">
      <w:pPr>
        <w:jc w:val="center"/>
        <w:rPr>
          <w:rFonts w:ascii="Times New Roman" w:hAnsi="Times New Roman" w:cs="Times New Roman"/>
          <w:sz w:val="24"/>
        </w:rPr>
      </w:pPr>
      <w:r w:rsidRPr="002D6EAC">
        <w:rPr>
          <w:rFonts w:ascii="Times New Roman" w:hAnsi="Times New Roman" w:cs="Times New Roman"/>
          <w:sz w:val="24"/>
        </w:rPr>
        <w:t>С</w:t>
      </w:r>
      <w:r w:rsidR="008E58D2" w:rsidRPr="002D6EAC">
        <w:rPr>
          <w:rFonts w:ascii="Times New Roman" w:hAnsi="Times New Roman" w:cs="Times New Roman"/>
          <w:sz w:val="24"/>
        </w:rPr>
        <w:t>одержание</w:t>
      </w:r>
    </w:p>
    <w:p w:rsidR="008E58D2" w:rsidRPr="009F633F" w:rsidRDefault="008E58D2" w:rsidP="009F633F">
      <w:pPr>
        <w:pStyle w:val="a3"/>
        <w:numPr>
          <w:ilvl w:val="0"/>
          <w:numId w:val="1"/>
        </w:numPr>
        <w:jc w:val="both"/>
        <w:rPr>
          <w:rFonts w:ascii="Times New Roman" w:hAnsi="Times New Roman" w:cs="Times New Roman"/>
          <w:sz w:val="24"/>
          <w:szCs w:val="24"/>
        </w:rPr>
      </w:pPr>
      <w:r w:rsidRPr="00C04300">
        <w:rPr>
          <w:rFonts w:ascii="Times New Roman" w:hAnsi="Times New Roman" w:cs="Times New Roman"/>
          <w:sz w:val="24"/>
          <w:szCs w:val="24"/>
        </w:rPr>
        <w:t>Планируемые результаты учебного предмета, курса</w:t>
      </w:r>
      <w:r w:rsidR="002D6EAC">
        <w:rPr>
          <w:rFonts w:ascii="Times New Roman" w:hAnsi="Times New Roman" w:cs="Times New Roman"/>
          <w:sz w:val="24"/>
          <w:szCs w:val="24"/>
        </w:rPr>
        <w:t>………………………………………………………………………………………..  3</w:t>
      </w:r>
      <w:r w:rsidRPr="009F633F">
        <w:rPr>
          <w:rFonts w:ascii="Times New Roman" w:hAnsi="Times New Roman" w:cs="Times New Roman"/>
          <w:sz w:val="24"/>
          <w:szCs w:val="24"/>
        </w:rPr>
        <w:tab/>
      </w:r>
    </w:p>
    <w:p w:rsidR="008E58D2" w:rsidRPr="00C04300" w:rsidRDefault="008E58D2" w:rsidP="002D6EAC">
      <w:pPr>
        <w:pStyle w:val="a3"/>
        <w:numPr>
          <w:ilvl w:val="0"/>
          <w:numId w:val="1"/>
        </w:numPr>
        <w:rPr>
          <w:rFonts w:ascii="Times New Roman" w:hAnsi="Times New Roman" w:cs="Times New Roman"/>
          <w:sz w:val="24"/>
          <w:szCs w:val="24"/>
        </w:rPr>
      </w:pPr>
      <w:r w:rsidRPr="00C04300">
        <w:rPr>
          <w:rFonts w:ascii="Times New Roman" w:hAnsi="Times New Roman" w:cs="Times New Roman"/>
          <w:sz w:val="24"/>
          <w:szCs w:val="24"/>
        </w:rPr>
        <w:t>Содер</w:t>
      </w:r>
      <w:r w:rsidR="002D6EAC">
        <w:rPr>
          <w:rFonts w:ascii="Times New Roman" w:hAnsi="Times New Roman" w:cs="Times New Roman"/>
          <w:sz w:val="24"/>
          <w:szCs w:val="24"/>
        </w:rPr>
        <w:t>жание учебного предмета, курса …………………………………………………………………</w:t>
      </w:r>
      <w:r w:rsidR="00F36312">
        <w:rPr>
          <w:rFonts w:ascii="Times New Roman" w:hAnsi="Times New Roman" w:cs="Times New Roman"/>
          <w:sz w:val="24"/>
          <w:szCs w:val="24"/>
        </w:rPr>
        <w:t>……………………….................... 16</w:t>
      </w:r>
    </w:p>
    <w:p w:rsidR="008E58D2" w:rsidRPr="002D6EAC" w:rsidRDefault="008E58D2" w:rsidP="002D6EAC">
      <w:pPr>
        <w:pStyle w:val="a3"/>
        <w:numPr>
          <w:ilvl w:val="0"/>
          <w:numId w:val="1"/>
        </w:numPr>
        <w:rPr>
          <w:rFonts w:ascii="Times New Roman" w:hAnsi="Times New Roman" w:cs="Times New Roman"/>
          <w:sz w:val="24"/>
          <w:szCs w:val="24"/>
        </w:rPr>
      </w:pPr>
      <w:r w:rsidRPr="002D6EAC">
        <w:rPr>
          <w:rFonts w:ascii="Times New Roman" w:hAnsi="Times New Roman" w:cs="Times New Roman"/>
          <w:sz w:val="24"/>
          <w:szCs w:val="24"/>
        </w:rPr>
        <w:t>Тематическое планирование с указанием количества часов, отводимых на освоение каждой темы</w:t>
      </w:r>
      <w:r w:rsidR="002D6EAC">
        <w:rPr>
          <w:rFonts w:ascii="Times New Roman" w:hAnsi="Times New Roman" w:cs="Times New Roman"/>
          <w:sz w:val="24"/>
          <w:szCs w:val="24"/>
        </w:rPr>
        <w:t xml:space="preserve">……………………………………. </w:t>
      </w:r>
      <w:r w:rsidR="00F36312">
        <w:rPr>
          <w:rFonts w:ascii="Times New Roman" w:hAnsi="Times New Roman" w:cs="Times New Roman"/>
          <w:sz w:val="24"/>
          <w:szCs w:val="24"/>
        </w:rPr>
        <w:t>21</w:t>
      </w:r>
    </w:p>
    <w:p w:rsidR="009F633F" w:rsidRDefault="008E58D2" w:rsidP="008E58D2">
      <w:pPr>
        <w:rPr>
          <w:rFonts w:ascii="Times New Roman" w:hAnsi="Times New Roman" w:cs="Times New Roman"/>
          <w:sz w:val="24"/>
          <w:szCs w:val="24"/>
        </w:rPr>
      </w:pPr>
      <w:r w:rsidRPr="00C04300">
        <w:rPr>
          <w:rFonts w:ascii="Times New Roman" w:hAnsi="Times New Roman" w:cs="Times New Roman"/>
          <w:sz w:val="24"/>
          <w:szCs w:val="24"/>
        </w:rPr>
        <w:t>Приложение</w:t>
      </w:r>
      <w:r w:rsidR="009F633F">
        <w:rPr>
          <w:rFonts w:ascii="Times New Roman" w:hAnsi="Times New Roman" w:cs="Times New Roman"/>
          <w:sz w:val="24"/>
          <w:szCs w:val="24"/>
        </w:rPr>
        <w:t xml:space="preserve">: </w:t>
      </w:r>
    </w:p>
    <w:p w:rsidR="009F633F" w:rsidRDefault="00B82131" w:rsidP="009F633F">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Темы проектных работ</w:t>
      </w:r>
      <w:r w:rsidR="009F633F">
        <w:rPr>
          <w:rFonts w:ascii="Times New Roman" w:hAnsi="Times New Roman" w:cs="Times New Roman"/>
          <w:sz w:val="24"/>
          <w:szCs w:val="24"/>
        </w:rPr>
        <w:t>.</w:t>
      </w:r>
      <w:r w:rsidR="002D6EAC">
        <w:rPr>
          <w:rFonts w:ascii="Times New Roman" w:hAnsi="Times New Roman" w:cs="Times New Roman"/>
          <w:sz w:val="24"/>
          <w:szCs w:val="24"/>
        </w:rPr>
        <w:t xml:space="preserve"> ………………………………………………………………………………………………………………………</w:t>
      </w:r>
      <w:r w:rsidR="00785FEB">
        <w:rPr>
          <w:rFonts w:ascii="Times New Roman" w:hAnsi="Times New Roman" w:cs="Times New Roman"/>
          <w:sz w:val="24"/>
          <w:szCs w:val="24"/>
        </w:rPr>
        <w:t>2</w:t>
      </w:r>
      <w:r w:rsidR="002D6EAC">
        <w:rPr>
          <w:rFonts w:ascii="Times New Roman" w:hAnsi="Times New Roman" w:cs="Times New Roman"/>
          <w:sz w:val="24"/>
          <w:szCs w:val="24"/>
        </w:rPr>
        <w:t>7</w:t>
      </w:r>
    </w:p>
    <w:p w:rsidR="00045D07" w:rsidRPr="009F633F" w:rsidRDefault="009F633F" w:rsidP="009F633F">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Система оценки достижений обучающихся</w:t>
      </w:r>
      <w:r w:rsidR="002D6EAC">
        <w:rPr>
          <w:rFonts w:ascii="Times New Roman" w:hAnsi="Times New Roman" w:cs="Times New Roman"/>
          <w:sz w:val="24"/>
          <w:szCs w:val="24"/>
        </w:rPr>
        <w:t xml:space="preserve"> ………………………………………………………………………………………………...</w:t>
      </w:r>
      <w:r w:rsidR="00785FEB">
        <w:rPr>
          <w:rFonts w:ascii="Times New Roman" w:hAnsi="Times New Roman" w:cs="Times New Roman"/>
          <w:sz w:val="24"/>
          <w:szCs w:val="24"/>
        </w:rPr>
        <w:t>29</w:t>
      </w:r>
      <w:r w:rsidR="008E58D2" w:rsidRPr="009F633F">
        <w:rPr>
          <w:rFonts w:ascii="Times New Roman" w:hAnsi="Times New Roman" w:cs="Times New Roman"/>
          <w:sz w:val="24"/>
          <w:szCs w:val="24"/>
        </w:rPr>
        <w:tab/>
      </w:r>
      <w:r w:rsidR="008E58D2" w:rsidRPr="009F633F">
        <w:rPr>
          <w:rFonts w:ascii="Times New Roman" w:hAnsi="Times New Roman" w:cs="Times New Roman"/>
          <w:sz w:val="24"/>
          <w:szCs w:val="24"/>
        </w:rPr>
        <w:tab/>
      </w:r>
    </w:p>
    <w:p w:rsidR="008E58D2" w:rsidRDefault="008E58D2" w:rsidP="008E58D2">
      <w:pPr>
        <w:rPr>
          <w:rFonts w:ascii="Times New Roman" w:hAnsi="Times New Roman" w:cs="Times New Roman"/>
          <w:sz w:val="24"/>
          <w:szCs w:val="24"/>
        </w:rPr>
      </w:pPr>
    </w:p>
    <w:p w:rsidR="008E58D2" w:rsidRDefault="008E58D2" w:rsidP="008E58D2">
      <w:pPr>
        <w:rPr>
          <w:rFonts w:ascii="Times New Roman" w:hAnsi="Times New Roman" w:cs="Times New Roman"/>
          <w:sz w:val="24"/>
          <w:szCs w:val="24"/>
        </w:rPr>
      </w:pPr>
    </w:p>
    <w:p w:rsidR="008E58D2" w:rsidRDefault="008E58D2" w:rsidP="008E58D2">
      <w:pPr>
        <w:rPr>
          <w:rFonts w:ascii="Times New Roman" w:hAnsi="Times New Roman" w:cs="Times New Roman"/>
          <w:sz w:val="24"/>
          <w:szCs w:val="24"/>
        </w:rPr>
      </w:pPr>
    </w:p>
    <w:p w:rsidR="008E58D2" w:rsidRDefault="008E58D2" w:rsidP="008E58D2">
      <w:pPr>
        <w:rPr>
          <w:rFonts w:ascii="Times New Roman" w:hAnsi="Times New Roman" w:cs="Times New Roman"/>
          <w:sz w:val="24"/>
          <w:szCs w:val="24"/>
        </w:rPr>
      </w:pPr>
    </w:p>
    <w:p w:rsidR="008E58D2" w:rsidRDefault="008E58D2" w:rsidP="008E58D2">
      <w:pPr>
        <w:rPr>
          <w:rFonts w:ascii="Times New Roman" w:hAnsi="Times New Roman" w:cs="Times New Roman"/>
          <w:sz w:val="24"/>
          <w:szCs w:val="24"/>
        </w:rPr>
      </w:pPr>
    </w:p>
    <w:p w:rsidR="008E58D2" w:rsidRDefault="008E58D2" w:rsidP="008E58D2">
      <w:pPr>
        <w:rPr>
          <w:rFonts w:ascii="Times New Roman" w:hAnsi="Times New Roman" w:cs="Times New Roman"/>
          <w:sz w:val="24"/>
          <w:szCs w:val="24"/>
        </w:rPr>
      </w:pPr>
    </w:p>
    <w:p w:rsidR="008E58D2" w:rsidRDefault="008E58D2" w:rsidP="008E58D2">
      <w:pPr>
        <w:rPr>
          <w:rFonts w:ascii="Times New Roman" w:hAnsi="Times New Roman" w:cs="Times New Roman"/>
          <w:sz w:val="24"/>
          <w:szCs w:val="24"/>
        </w:rPr>
      </w:pPr>
    </w:p>
    <w:p w:rsidR="005F7047" w:rsidRDefault="005F7047" w:rsidP="008E58D2">
      <w:pPr>
        <w:rPr>
          <w:rFonts w:ascii="Times New Roman" w:hAnsi="Times New Roman" w:cs="Times New Roman"/>
          <w:sz w:val="24"/>
          <w:szCs w:val="24"/>
        </w:rPr>
      </w:pPr>
    </w:p>
    <w:p w:rsidR="00682D30" w:rsidRDefault="00682D30" w:rsidP="008E58D2">
      <w:pPr>
        <w:rPr>
          <w:rFonts w:ascii="Times New Roman" w:hAnsi="Times New Roman" w:cs="Times New Roman"/>
          <w:sz w:val="24"/>
          <w:szCs w:val="24"/>
        </w:rPr>
      </w:pPr>
    </w:p>
    <w:p w:rsidR="00682D30" w:rsidRDefault="00682D30" w:rsidP="008E58D2">
      <w:pPr>
        <w:rPr>
          <w:rFonts w:ascii="Times New Roman" w:hAnsi="Times New Roman" w:cs="Times New Roman"/>
          <w:sz w:val="24"/>
          <w:szCs w:val="24"/>
        </w:rPr>
      </w:pPr>
    </w:p>
    <w:p w:rsidR="00682D30" w:rsidRDefault="00682D30" w:rsidP="008E58D2">
      <w:pPr>
        <w:rPr>
          <w:rFonts w:ascii="Times New Roman" w:hAnsi="Times New Roman" w:cs="Times New Roman"/>
          <w:sz w:val="24"/>
          <w:szCs w:val="24"/>
        </w:rPr>
      </w:pPr>
    </w:p>
    <w:p w:rsidR="008E58D2" w:rsidRDefault="008E58D2" w:rsidP="008E58D2">
      <w:pPr>
        <w:rPr>
          <w:rFonts w:ascii="Times New Roman" w:hAnsi="Times New Roman" w:cs="Times New Roman"/>
          <w:sz w:val="24"/>
          <w:szCs w:val="24"/>
        </w:rPr>
      </w:pPr>
    </w:p>
    <w:p w:rsidR="008E58D2" w:rsidRPr="005F7047" w:rsidRDefault="008E58D2" w:rsidP="005F7047">
      <w:pPr>
        <w:pStyle w:val="a3"/>
        <w:numPr>
          <w:ilvl w:val="0"/>
          <w:numId w:val="2"/>
        </w:numPr>
        <w:spacing w:after="0"/>
        <w:jc w:val="center"/>
        <w:rPr>
          <w:rFonts w:ascii="Times New Roman" w:hAnsi="Times New Roman" w:cs="Times New Roman"/>
          <w:b/>
          <w:sz w:val="24"/>
          <w:szCs w:val="24"/>
        </w:rPr>
      </w:pPr>
      <w:r w:rsidRPr="005F7047">
        <w:rPr>
          <w:rFonts w:ascii="Times New Roman" w:hAnsi="Times New Roman" w:cs="Times New Roman"/>
          <w:b/>
          <w:sz w:val="24"/>
          <w:szCs w:val="24"/>
        </w:rPr>
        <w:t>Планируемые результаты учебного предмета, курса.</w:t>
      </w:r>
    </w:p>
    <w:p w:rsidR="00012332" w:rsidRPr="007A17D9" w:rsidRDefault="00012332" w:rsidP="007A17D9">
      <w:pPr>
        <w:pStyle w:val="a3"/>
        <w:numPr>
          <w:ilvl w:val="1"/>
          <w:numId w:val="26"/>
        </w:numPr>
        <w:spacing w:after="0" w:line="240" w:lineRule="auto"/>
        <w:jc w:val="center"/>
        <w:rPr>
          <w:rFonts w:ascii="Times New Roman" w:hAnsi="Times New Roman" w:cs="Times New Roman"/>
          <w:b/>
          <w:sz w:val="24"/>
          <w:szCs w:val="24"/>
        </w:rPr>
      </w:pPr>
      <w:r w:rsidRPr="007A17D9">
        <w:rPr>
          <w:rFonts w:ascii="Times New Roman" w:hAnsi="Times New Roman" w:cs="Times New Roman"/>
          <w:b/>
          <w:sz w:val="24"/>
          <w:szCs w:val="24"/>
        </w:rPr>
        <w:t>Личностные результаты:</w:t>
      </w:r>
    </w:p>
    <w:p w:rsidR="007A17D9" w:rsidRPr="007A17D9" w:rsidRDefault="007A17D9" w:rsidP="007A1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Отражают:</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3) готовность к служению Отечеству, его защите;</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4) </w:t>
      </w:r>
      <w:proofErr w:type="spellStart"/>
      <w:r w:rsidRPr="007A17D9">
        <w:rPr>
          <w:rFonts w:ascii="Times New Roman" w:hAnsi="Times New Roman" w:cs="Times New Roman"/>
          <w:sz w:val="24"/>
          <w:szCs w:val="24"/>
        </w:rPr>
        <w:t>сформированность</w:t>
      </w:r>
      <w:proofErr w:type="spellEnd"/>
      <w:r w:rsidRPr="007A17D9">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5) </w:t>
      </w:r>
      <w:proofErr w:type="spellStart"/>
      <w:r w:rsidRPr="007A17D9">
        <w:rPr>
          <w:rFonts w:ascii="Times New Roman" w:hAnsi="Times New Roman" w:cs="Times New Roman"/>
          <w:sz w:val="24"/>
          <w:szCs w:val="24"/>
        </w:rPr>
        <w:t>сформированность</w:t>
      </w:r>
      <w:proofErr w:type="spellEnd"/>
      <w:r w:rsidRPr="007A17D9">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14) </w:t>
      </w:r>
      <w:proofErr w:type="spellStart"/>
      <w:r w:rsidRPr="007A17D9">
        <w:rPr>
          <w:rFonts w:ascii="Times New Roman" w:hAnsi="Times New Roman" w:cs="Times New Roman"/>
          <w:sz w:val="24"/>
          <w:szCs w:val="24"/>
        </w:rPr>
        <w:t>сформированность</w:t>
      </w:r>
      <w:proofErr w:type="spellEnd"/>
      <w:r w:rsidRPr="007A17D9">
        <w:rPr>
          <w:rFonts w:ascii="Times New Roman" w:hAnsi="Times New Roman"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Конкретизируем указанные личностные результаты.</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lastRenderedPageBreak/>
        <w:t>Личностные результаты в сфере отношений обучающихся к себе, к своему здоровью, к познанию себя:</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неприятие вредных привычек: курения, употребления алкоголя, наркотиков.</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воспитание уважения к культуре, языкам, традициям и обычаям народов, проживающих в Российской Федерации.</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признание </w:t>
      </w:r>
      <w:proofErr w:type="spellStart"/>
      <w:r>
        <w:rPr>
          <w:rFonts w:ascii="Times New Roman" w:hAnsi="Times New Roman" w:cs="Times New Roman"/>
          <w:sz w:val="24"/>
          <w:szCs w:val="24"/>
        </w:rPr>
        <w:t>не</w:t>
      </w:r>
      <w:r w:rsidRPr="007A17D9">
        <w:rPr>
          <w:rFonts w:ascii="Times New Roman" w:hAnsi="Times New Roman" w:cs="Times New Roman"/>
          <w:sz w:val="24"/>
          <w:szCs w:val="24"/>
        </w:rPr>
        <w:t>отчуждаемости</w:t>
      </w:r>
      <w:proofErr w:type="spellEnd"/>
      <w:r w:rsidRPr="007A17D9">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w:t>
      </w:r>
      <w:proofErr w:type="gramStart"/>
      <w:r w:rsidRPr="007A17D9">
        <w:rPr>
          <w:rFonts w:ascii="Times New Roman" w:hAnsi="Times New Roman" w:cs="Times New Roman"/>
          <w:sz w:val="24"/>
          <w:szCs w:val="24"/>
        </w:rPr>
        <w:t>свобод без нарушения прав</w:t>
      </w:r>
      <w:proofErr w:type="gramEnd"/>
      <w:r w:rsidRPr="007A17D9">
        <w:rPr>
          <w:rFonts w:ascii="Times New Roman" w:hAnsi="Times New Roman" w:cs="Times New Roman"/>
          <w:sz w:val="24"/>
          <w:szCs w:val="24"/>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w:t>
      </w:r>
      <w:proofErr w:type="spellStart"/>
      <w:r w:rsidRPr="007A17D9">
        <w:rPr>
          <w:rFonts w:ascii="Times New Roman" w:hAnsi="Times New Roman" w:cs="Times New Roman"/>
          <w:sz w:val="24"/>
          <w:szCs w:val="24"/>
        </w:rPr>
        <w:t>интериоризация</w:t>
      </w:r>
      <w:proofErr w:type="spellEnd"/>
      <w:r w:rsidRPr="007A17D9">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lastRenderedPageBreak/>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эстетическое отношения к миру, готовность к эстетическому обустройству собственного быта. </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положительный образ семьи, </w:t>
      </w:r>
      <w:proofErr w:type="spellStart"/>
      <w:r w:rsidRPr="007A17D9">
        <w:rPr>
          <w:rFonts w:ascii="Times New Roman" w:hAnsi="Times New Roman" w:cs="Times New Roman"/>
          <w:sz w:val="24"/>
          <w:szCs w:val="24"/>
        </w:rPr>
        <w:t>родительства</w:t>
      </w:r>
      <w:proofErr w:type="spellEnd"/>
      <w:r w:rsidRPr="007A17D9">
        <w:rPr>
          <w:rFonts w:ascii="Times New Roman" w:hAnsi="Times New Roman" w:cs="Times New Roman"/>
          <w:sz w:val="24"/>
          <w:szCs w:val="24"/>
        </w:rPr>
        <w:t xml:space="preserve"> (отцовства и материнства), </w:t>
      </w:r>
      <w:proofErr w:type="spellStart"/>
      <w:r w:rsidRPr="007A17D9">
        <w:rPr>
          <w:rFonts w:ascii="Times New Roman" w:hAnsi="Times New Roman" w:cs="Times New Roman"/>
          <w:sz w:val="24"/>
          <w:szCs w:val="24"/>
        </w:rPr>
        <w:t>интериоризация</w:t>
      </w:r>
      <w:proofErr w:type="spellEnd"/>
      <w:r w:rsidRPr="007A17D9">
        <w:rPr>
          <w:rFonts w:ascii="Times New Roman" w:hAnsi="Times New Roman" w:cs="Times New Roman"/>
          <w:sz w:val="24"/>
          <w:szCs w:val="24"/>
        </w:rPr>
        <w:t xml:space="preserve"> традиционных семейных ценностей. </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xml:space="preserve">- уважение ко всем формам собственности, готовность к защите своей собственности, </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осознанный выбор будущей профессии как путь и способ реализации собственных жизненных планов;</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lastRenderedPageBreak/>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готовность к самообслуживанию, включая обучение и выполнение домашних обязанностей.</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Личностные результаты в сфере физического, психологического, социального и академического благополучия обучающихся:</w:t>
      </w:r>
    </w:p>
    <w:p w:rsidR="007A17D9" w:rsidRPr="007A17D9" w:rsidRDefault="007A17D9" w:rsidP="007A17D9">
      <w:pPr>
        <w:spacing w:after="0" w:line="240" w:lineRule="auto"/>
        <w:jc w:val="both"/>
        <w:rPr>
          <w:rFonts w:ascii="Times New Roman" w:hAnsi="Times New Roman" w:cs="Times New Roman"/>
          <w:sz w:val="24"/>
          <w:szCs w:val="24"/>
        </w:rPr>
      </w:pPr>
      <w:r w:rsidRPr="007A17D9">
        <w:rPr>
          <w:rFonts w:ascii="Times New Roman" w:hAnsi="Times New Roman" w:cs="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7A17D9" w:rsidRPr="0036365B" w:rsidRDefault="007A17D9" w:rsidP="007A17D9">
      <w:pPr>
        <w:spacing w:after="0" w:line="240" w:lineRule="auto"/>
        <w:jc w:val="center"/>
        <w:rPr>
          <w:rFonts w:ascii="Times New Roman" w:hAnsi="Times New Roman" w:cs="Times New Roman"/>
          <w:b/>
          <w:sz w:val="24"/>
          <w:szCs w:val="24"/>
        </w:rPr>
      </w:pPr>
      <w:r w:rsidRPr="0036365B">
        <w:rPr>
          <w:rFonts w:ascii="Times New Roman" w:hAnsi="Times New Roman" w:cs="Times New Roman"/>
          <w:b/>
          <w:sz w:val="24"/>
          <w:szCs w:val="24"/>
        </w:rPr>
        <w:t xml:space="preserve">1.2. </w:t>
      </w:r>
      <w:proofErr w:type="spellStart"/>
      <w:r w:rsidRPr="0036365B">
        <w:rPr>
          <w:rFonts w:ascii="Times New Roman" w:hAnsi="Times New Roman" w:cs="Times New Roman"/>
          <w:b/>
          <w:sz w:val="24"/>
          <w:szCs w:val="24"/>
        </w:rPr>
        <w:t>Метапредметные</w:t>
      </w:r>
      <w:proofErr w:type="spellEnd"/>
      <w:r w:rsidRPr="0036365B">
        <w:rPr>
          <w:rFonts w:ascii="Times New Roman" w:hAnsi="Times New Roman" w:cs="Times New Roman"/>
          <w:b/>
          <w:sz w:val="24"/>
          <w:szCs w:val="24"/>
        </w:rPr>
        <w:t xml:space="preserve"> результаты </w:t>
      </w:r>
    </w:p>
    <w:p w:rsidR="007A17D9" w:rsidRPr="007A17D9" w:rsidRDefault="007A17D9" w:rsidP="007A17D9">
      <w:pPr>
        <w:spacing w:after="0" w:line="240" w:lineRule="auto"/>
        <w:rPr>
          <w:rFonts w:ascii="Times New Roman" w:hAnsi="Times New Roman" w:cs="Times New Roman"/>
          <w:sz w:val="24"/>
          <w:szCs w:val="24"/>
        </w:rPr>
      </w:pPr>
      <w:proofErr w:type="spellStart"/>
      <w:r w:rsidRPr="007A17D9">
        <w:rPr>
          <w:rFonts w:ascii="Times New Roman" w:hAnsi="Times New Roman" w:cs="Times New Roman"/>
          <w:sz w:val="24"/>
          <w:szCs w:val="24"/>
        </w:rPr>
        <w:t>Метапредметные</w:t>
      </w:r>
      <w:proofErr w:type="spellEnd"/>
      <w:r w:rsidRPr="007A17D9">
        <w:rPr>
          <w:rFonts w:ascii="Times New Roman" w:hAnsi="Times New Roman" w:cs="Times New Roman"/>
          <w:sz w:val="24"/>
          <w:szCs w:val="24"/>
        </w:rPr>
        <w:t xml:space="preserve"> результаты отражают:</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6) умение определять назначение и функции различных социальных институтов;</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A17D9" w:rsidRPr="007A17D9" w:rsidRDefault="007A17D9" w:rsidP="007A17D9">
      <w:pPr>
        <w:spacing w:after="0" w:line="240" w:lineRule="auto"/>
        <w:rPr>
          <w:rFonts w:ascii="Times New Roman" w:hAnsi="Times New Roman" w:cs="Times New Roman"/>
          <w:sz w:val="24"/>
          <w:szCs w:val="24"/>
        </w:rPr>
      </w:pPr>
      <w:r>
        <w:rPr>
          <w:rFonts w:ascii="Times New Roman" w:hAnsi="Times New Roman" w:cs="Times New Roman"/>
          <w:sz w:val="24"/>
          <w:szCs w:val="24"/>
        </w:rPr>
        <w:t>Пре</w:t>
      </w:r>
      <w:r w:rsidRPr="007A17D9">
        <w:rPr>
          <w:rFonts w:ascii="Times New Roman" w:hAnsi="Times New Roman" w:cs="Times New Roman"/>
          <w:sz w:val="24"/>
          <w:szCs w:val="24"/>
        </w:rPr>
        <w:t>дставлены тремя группами универсальных учебных действий (УУД).</w:t>
      </w:r>
    </w:p>
    <w:p w:rsidR="007A17D9" w:rsidRPr="007A17D9" w:rsidRDefault="007A17D9" w:rsidP="007A17D9">
      <w:pPr>
        <w:spacing w:after="0" w:line="240" w:lineRule="auto"/>
        <w:jc w:val="both"/>
        <w:rPr>
          <w:rFonts w:ascii="Times New Roman" w:hAnsi="Times New Roman" w:cs="Times New Roman"/>
          <w:b/>
          <w:sz w:val="24"/>
          <w:szCs w:val="24"/>
        </w:rPr>
      </w:pPr>
      <w:r w:rsidRPr="007A17D9">
        <w:rPr>
          <w:rFonts w:ascii="Times New Roman" w:hAnsi="Times New Roman" w:cs="Times New Roman"/>
          <w:b/>
          <w:sz w:val="24"/>
          <w:szCs w:val="24"/>
        </w:rPr>
        <w:t>Регулятивные универсальные учебные действия</w:t>
      </w:r>
    </w:p>
    <w:p w:rsidR="007A17D9" w:rsidRPr="007A17D9" w:rsidRDefault="007A17D9" w:rsidP="007A17D9">
      <w:pPr>
        <w:spacing w:after="0" w:line="240" w:lineRule="auto"/>
        <w:rPr>
          <w:rFonts w:ascii="Times New Roman" w:hAnsi="Times New Roman" w:cs="Times New Roman"/>
          <w:b/>
          <w:sz w:val="24"/>
          <w:szCs w:val="24"/>
        </w:rPr>
      </w:pPr>
      <w:r w:rsidRPr="007A17D9">
        <w:rPr>
          <w:rFonts w:ascii="Times New Roman" w:hAnsi="Times New Roman" w:cs="Times New Roman"/>
          <w:b/>
          <w:sz w:val="24"/>
          <w:szCs w:val="24"/>
        </w:rPr>
        <w:t>Выпускник научится:</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самостоятельно определять цели, задавать параметры и критерии, по которым можно определить, что цель достигнута;</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lastRenderedPageBreak/>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цели;</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организовывать эффективный поиск ресурсов, необходимых для достижения поставленной цели;</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сопоставлять полученный результат деятельности с поставленной заранее целью.</w:t>
      </w:r>
    </w:p>
    <w:p w:rsidR="007A17D9" w:rsidRPr="007A17D9" w:rsidRDefault="007A17D9" w:rsidP="007A17D9">
      <w:pPr>
        <w:spacing w:after="0" w:line="240" w:lineRule="auto"/>
        <w:rPr>
          <w:rFonts w:ascii="Times New Roman" w:hAnsi="Times New Roman" w:cs="Times New Roman"/>
          <w:b/>
          <w:sz w:val="24"/>
          <w:szCs w:val="24"/>
        </w:rPr>
      </w:pPr>
      <w:r w:rsidRPr="007A17D9">
        <w:rPr>
          <w:rFonts w:ascii="Times New Roman" w:hAnsi="Times New Roman" w:cs="Times New Roman"/>
          <w:b/>
          <w:sz w:val="24"/>
          <w:szCs w:val="24"/>
        </w:rPr>
        <w:t>Познавательные универсальные учебные действия</w:t>
      </w:r>
    </w:p>
    <w:p w:rsidR="007A17D9" w:rsidRPr="007A17D9" w:rsidRDefault="007A17D9" w:rsidP="007A17D9">
      <w:pPr>
        <w:spacing w:after="0" w:line="240" w:lineRule="auto"/>
        <w:rPr>
          <w:rFonts w:ascii="Times New Roman" w:hAnsi="Times New Roman" w:cs="Times New Roman"/>
          <w:b/>
          <w:sz w:val="24"/>
          <w:szCs w:val="24"/>
        </w:rPr>
      </w:pPr>
      <w:r w:rsidRPr="007A17D9">
        <w:rPr>
          <w:rFonts w:ascii="Times New Roman" w:hAnsi="Times New Roman" w:cs="Times New Roman"/>
          <w:b/>
          <w:sz w:val="24"/>
          <w:szCs w:val="24"/>
        </w:rPr>
        <w:t xml:space="preserve">Выпускник научится: </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менять и удерживать разные позиции в познавательной деятельности.</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b/>
          <w:sz w:val="24"/>
          <w:szCs w:val="24"/>
        </w:rPr>
        <w:t>Коммуникативные универсальные учебные действия</w:t>
      </w:r>
    </w:p>
    <w:p w:rsidR="007A17D9" w:rsidRPr="007A17D9" w:rsidRDefault="007A17D9" w:rsidP="007A17D9">
      <w:pPr>
        <w:spacing w:after="0" w:line="240" w:lineRule="auto"/>
        <w:rPr>
          <w:rFonts w:ascii="Times New Roman" w:hAnsi="Times New Roman" w:cs="Times New Roman"/>
          <w:b/>
          <w:sz w:val="24"/>
          <w:szCs w:val="24"/>
        </w:rPr>
      </w:pPr>
      <w:r w:rsidRPr="007A17D9">
        <w:rPr>
          <w:rFonts w:ascii="Times New Roman" w:hAnsi="Times New Roman" w:cs="Times New Roman"/>
          <w:b/>
          <w:sz w:val="24"/>
          <w:szCs w:val="24"/>
        </w:rPr>
        <w:t>Выпускник научится:</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осуществлять деловую коммуникацию как со сверстниками, так и со взрослыми (как внутри МОАУ «Лицей № 7», так и за его пределами), подбирать партнеров для деловой коммуникации исходя из соображений результативности взаимодействия, а не личных симпатий;</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7A17D9" w:rsidRPr="007A17D9" w:rsidRDefault="007A17D9" w:rsidP="007A17D9">
      <w:pPr>
        <w:spacing w:after="0" w:line="240" w:lineRule="auto"/>
        <w:rPr>
          <w:rFonts w:ascii="Times New Roman" w:hAnsi="Times New Roman" w:cs="Times New Roman"/>
          <w:sz w:val="24"/>
          <w:szCs w:val="24"/>
        </w:rPr>
      </w:pPr>
      <w:r w:rsidRPr="007A17D9">
        <w:rPr>
          <w:rFonts w:ascii="Times New Roman" w:hAnsi="Times New Roman" w:cs="Times New Roman"/>
          <w:sz w:val="24"/>
          <w:szCs w:val="24"/>
        </w:rPr>
        <w:t xml:space="preserve">- распознавать </w:t>
      </w:r>
      <w:proofErr w:type="spellStart"/>
      <w:r w:rsidRPr="007A17D9">
        <w:rPr>
          <w:rFonts w:ascii="Times New Roman" w:hAnsi="Times New Roman" w:cs="Times New Roman"/>
          <w:sz w:val="24"/>
          <w:szCs w:val="24"/>
        </w:rPr>
        <w:t>конфликтогенные</w:t>
      </w:r>
      <w:proofErr w:type="spellEnd"/>
      <w:r w:rsidRPr="007A17D9">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12332" w:rsidRDefault="0036365B" w:rsidP="0036365B">
      <w:pPr>
        <w:pStyle w:val="a3"/>
        <w:numPr>
          <w:ilvl w:val="1"/>
          <w:numId w:val="2"/>
        </w:numPr>
        <w:spacing w:after="0" w:line="240" w:lineRule="auto"/>
        <w:jc w:val="center"/>
        <w:rPr>
          <w:rFonts w:ascii="Times New Roman" w:hAnsi="Times New Roman" w:cs="Times New Roman"/>
          <w:b/>
          <w:sz w:val="24"/>
          <w:szCs w:val="24"/>
        </w:rPr>
      </w:pPr>
      <w:r w:rsidRPr="0036365B">
        <w:rPr>
          <w:rFonts w:ascii="Times New Roman" w:hAnsi="Times New Roman" w:cs="Times New Roman"/>
          <w:b/>
          <w:sz w:val="24"/>
          <w:szCs w:val="24"/>
        </w:rPr>
        <w:t>Предметные результаты</w:t>
      </w:r>
    </w:p>
    <w:p w:rsidR="00DD56AC" w:rsidRDefault="00DD56AC" w:rsidP="005F7047">
      <w:pPr>
        <w:pStyle w:val="a5"/>
        <w:spacing w:before="0" w:beforeAutospacing="0" w:after="0" w:afterAutospacing="0"/>
        <w:rPr>
          <w:b/>
          <w:bCs/>
        </w:rPr>
      </w:pPr>
    </w:p>
    <w:p w:rsidR="007A17D9" w:rsidRPr="007A17D9" w:rsidRDefault="007A17D9" w:rsidP="007A17D9">
      <w:pPr>
        <w:pStyle w:val="a5"/>
        <w:spacing w:before="0" w:beforeAutospacing="0" w:after="0" w:afterAutospacing="0"/>
        <w:ind w:firstLine="142"/>
        <w:rPr>
          <w:rFonts w:eastAsiaTheme="minorHAnsi"/>
          <w:lang w:eastAsia="en-US"/>
        </w:rPr>
      </w:pPr>
      <w:r w:rsidRPr="007A17D9">
        <w:rPr>
          <w:rFonts w:eastAsiaTheme="minorHAnsi"/>
          <w:lang w:eastAsia="en-US"/>
        </w:rPr>
        <w:lastRenderedPageBreak/>
        <w:t>В соответствии с Федеральным государственным образовательным стандартом среднего общего образования предметными результатами изучения предметной области«Физическая культура, экология и основы безопасности жизнедеятельности» являются:</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r>
      <w:proofErr w:type="spellStart"/>
      <w:r w:rsidRPr="007A17D9">
        <w:rPr>
          <w:rFonts w:eastAsiaTheme="minorHAnsi"/>
          <w:lang w:eastAsia="en-US"/>
        </w:rPr>
        <w:t>сформированность</w:t>
      </w:r>
      <w:proofErr w:type="spellEnd"/>
      <w:r w:rsidRPr="007A17D9">
        <w:rPr>
          <w:rFonts w:eastAsiaTheme="minorHAnsi"/>
          <w:lang w:eastAsia="en-US"/>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знание правил и владение навыками поведения в опасных и чрезвычайных ситуациях природного, социального и техногенного характера;</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умение действовать индивидуально и в группе в опасных и чрезвычайных ситуациях.</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 xml:space="preserve">1) </w:t>
      </w:r>
      <w:proofErr w:type="spellStart"/>
      <w:r w:rsidRPr="007A17D9">
        <w:rPr>
          <w:rFonts w:eastAsiaTheme="minorHAnsi"/>
          <w:lang w:eastAsia="en-US"/>
        </w:rPr>
        <w:t>сформированность</w:t>
      </w:r>
      <w:proofErr w:type="spellEnd"/>
      <w:r w:rsidRPr="007A17D9">
        <w:rPr>
          <w:rFonts w:eastAsiaTheme="minorHAnsi"/>
          <w:lang w:eastAsia="en-US"/>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2) знание основ государственной системы, российского законодательства, направленных на защиту населения от внешних и внутренних угроз;</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 xml:space="preserve">3) </w:t>
      </w:r>
      <w:proofErr w:type="spellStart"/>
      <w:r w:rsidRPr="007A17D9">
        <w:rPr>
          <w:rFonts w:eastAsiaTheme="minorHAnsi"/>
          <w:lang w:eastAsia="en-US"/>
        </w:rPr>
        <w:t>сформированность</w:t>
      </w:r>
      <w:proofErr w:type="spellEnd"/>
      <w:r w:rsidRPr="007A17D9">
        <w:rPr>
          <w:rFonts w:eastAsiaTheme="minorHAnsi"/>
          <w:lang w:eastAsia="en-US"/>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 xml:space="preserve">4) </w:t>
      </w:r>
      <w:proofErr w:type="spellStart"/>
      <w:r w:rsidRPr="007A17D9">
        <w:rPr>
          <w:rFonts w:eastAsiaTheme="minorHAnsi"/>
          <w:lang w:eastAsia="en-US"/>
        </w:rPr>
        <w:t>сформированность</w:t>
      </w:r>
      <w:proofErr w:type="spellEnd"/>
      <w:r w:rsidRPr="007A17D9">
        <w:rPr>
          <w:rFonts w:eastAsiaTheme="minorHAnsi"/>
          <w:lang w:eastAsia="en-US"/>
        </w:rPr>
        <w:t xml:space="preserve"> представлений о здоровом образе жизни как о средстве обеспечения духовного, физического и социального благополучия личности;</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5) знание распространенных опасных и чрезвычайных ситуаций природного, техногенного и социального характера;</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6) знание факторов, пагубно влияющих на здоровье человека, исключение из своей жизни вредных привычек (курения, пьянства и т. д.);</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7) знание основных мер защиты (в том числе в области гражданской обороны) и правил поведения в условиях опасных и чрезвычайных ситуаций;</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A17D9" w:rsidRPr="007A17D9" w:rsidRDefault="007A17D9" w:rsidP="007A17D9">
      <w:pPr>
        <w:pStyle w:val="a5"/>
        <w:spacing w:before="0" w:beforeAutospacing="0" w:after="0" w:afterAutospacing="0"/>
        <w:rPr>
          <w:rFonts w:eastAsiaTheme="minorHAnsi"/>
          <w:lang w:eastAsia="en-US"/>
        </w:rPr>
      </w:pPr>
      <w:r w:rsidRPr="007A17D9">
        <w:rPr>
          <w:rFonts w:eastAsiaTheme="minorHAnsi"/>
          <w:lang w:eastAsia="en-US"/>
        </w:rPr>
        <w:lastRenderedPageBreak/>
        <w:t>В результате изучения учебного предмета «Основы безопасности жизнедеятельности» на уровне среднего общего образования:</w:t>
      </w:r>
    </w:p>
    <w:p w:rsidR="00EF36E8" w:rsidRDefault="00EF36E8" w:rsidP="00EF36E8">
      <w:pPr>
        <w:pStyle w:val="a5"/>
        <w:spacing w:before="0" w:beforeAutospacing="0" w:after="0" w:afterAutospacing="0"/>
        <w:jc w:val="center"/>
        <w:rPr>
          <w:rFonts w:eastAsiaTheme="minorHAnsi"/>
          <w:b/>
          <w:lang w:eastAsia="en-US"/>
        </w:rPr>
      </w:pPr>
      <w:r>
        <w:rPr>
          <w:rFonts w:eastAsiaTheme="minorHAnsi"/>
          <w:b/>
          <w:lang w:eastAsia="en-US"/>
        </w:rPr>
        <w:t>10 класс</w:t>
      </w:r>
    </w:p>
    <w:p w:rsidR="007A17D9" w:rsidRDefault="00EF36E8" w:rsidP="007A17D9">
      <w:pPr>
        <w:pStyle w:val="a5"/>
        <w:spacing w:before="0" w:beforeAutospacing="0" w:after="0" w:afterAutospacing="0"/>
        <w:rPr>
          <w:rFonts w:eastAsiaTheme="minorHAnsi"/>
          <w:b/>
          <w:lang w:eastAsia="en-US"/>
        </w:rPr>
      </w:pPr>
      <w:r>
        <w:rPr>
          <w:rFonts w:eastAsiaTheme="minorHAnsi"/>
          <w:b/>
          <w:lang w:eastAsia="en-US"/>
        </w:rPr>
        <w:t>Обучающийся</w:t>
      </w:r>
      <w:r w:rsidR="007A17D9" w:rsidRPr="007A17D9">
        <w:rPr>
          <w:rFonts w:eastAsiaTheme="minorHAnsi"/>
          <w:b/>
          <w:lang w:eastAsia="en-US"/>
        </w:rPr>
        <w:t xml:space="preserve"> научится:</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Защита населения Российской Федерации от опасных и чрезвычайных ситуаций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составляющие государственной системы, направленной на защиту населения от опасных и чрезвычайных ситуаций;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причины их возникновения, характеристики, поражающие факторы, особенности и последствия;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использовать средства индивидуальной, коллективной защиты и приборы индивидуального дозиметрического контроля;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действовать согласно обозначению на знаках безопасности и плане эвакуации;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вызывать в случае необходимости службы экстренной помощи;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составлять модель личного безопасного поведения в условиях опасных и чрезвычайных ситуаций мирного и военного времени.</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Основы противодействия экстремизму, терроризму и наркотизму в Российской Федерации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действия граждан при установлении уровней террористической опасности;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правила и рекомендации в случае проведения террористической акции;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Основы медицинских знаний и оказание первой помощи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в области оказания первой помощи;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основными понятиями в области оказания первой помощи;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отличать первую помощь от медицинской помощи;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состояния, при которых оказывается первая помощь, и определять мероприятия по ее оказанию;</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lastRenderedPageBreak/>
        <w:t>–</w:t>
      </w:r>
      <w:r w:rsidRPr="007A17D9">
        <w:rPr>
          <w:rFonts w:eastAsiaTheme="minorHAnsi"/>
          <w:lang w:eastAsia="en-US"/>
        </w:rPr>
        <w:tab/>
        <w:t>оказывать первую помощь при неотложных состояниях;</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вызывать в случае необходимости службы экстренной помощи;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действовать согласно указанию на знаках безопасности медицинского и санитарного назначения;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составлять модель личного безопасного поведения при оказании первой помощи пострадавшему;</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классифицировать основные инфекционные болезни;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определять меры, направленные на предупреждение возникновения и распространения инфекционных заболеваний;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действовать в порядке и по правилам поведения в случае возникновения эпидемиологического или бактериологического очага.</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Основы обороны государства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в области обороны государства;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характеризовать состояние и тенденции развития современного мира и России;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национальные интересы РФ и стратегические национальные приоритеты;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приводить примеры основных внешних и внутренних опасностей;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разъяснять основные направления обеспечения национальной безопасности и обороны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основными понятиями в области обороны государства;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основы и организацию обороны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предназначение и использование ВС РФ в области обороны;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направление военной политики РФ в современных условиях;</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предназначение и задачи Вооруженных Сил РФ, других войск, воинских формирований и органов в мирное и военное время;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характеризовать историю создания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структуру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характеризовать виды и рода войск ВС РФ, их предназначение и задачи;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символы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приводить примеры воинских традиций и ритуалов ВС РФ.</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Элементы начальной военной подготовки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Строевого устава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использовать Строевой устав ВС РФ при обучении элементам строевой подготовки;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lastRenderedPageBreak/>
        <w:t>–</w:t>
      </w:r>
      <w:r w:rsidRPr="007A17D9">
        <w:rPr>
          <w:rFonts w:eastAsiaTheme="minorHAnsi"/>
          <w:lang w:eastAsia="en-US"/>
        </w:rPr>
        <w:tab/>
        <w:t>оперировать основными понятиями Строевого устава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строевые приемы и движение без оружия;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воинское приветствие без оружия на месте и в движении, выход из строя и возвращение в строй, подход к начальнику и отход от него;</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строевые приемы в составе отделения на месте и в движении;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приводить примеры команд управления строем с помощью голоса;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назначение, боевые свойства и общее устройство автомата Калашникова;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неполную разборку и сборку автомата Калашникова для чистки и смазки;</w:t>
      </w:r>
      <w:r w:rsidRPr="007A17D9">
        <w:rPr>
          <w:rFonts w:eastAsiaTheme="minorHAnsi"/>
          <w:lang w:eastAsia="en-US"/>
        </w:rPr>
        <w:tab/>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порядок хранения автомата;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различать составляющие патрона;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снаряжать магазин патронами;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явление выстрела и его практическое значение;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значение начальной скорости пули, траектории полета пули, пробивного и убойного действия пули при поражении противника;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влияние отдачи оружия на результат выстрела;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выбирать прицел и правильную точку прицеливания для стрельбы по неподвижным целям;</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ошибки прицеливания по результатам стрельбы;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изготовку к стрельбе;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производить стрельбу;</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назначение и боевые свойства гранат;</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различать наступательные и оборонительные гранаты;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описывать устройство ручных осколочных гранат;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приемы и правила снаряжения и метания ручных гранат;</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меры безопасности при обращении с гранатами;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предназначение современного общевойскового боя;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характеризовать современный общевойсковой бой;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элементы инженерного оборудования позиции солдата и порядок их оборудования;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приемы «К бою», «Встать»;</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объяснять, в каких случаях используются перебежки и </w:t>
      </w:r>
      <w:proofErr w:type="spellStart"/>
      <w:r w:rsidRPr="007A17D9">
        <w:rPr>
          <w:rFonts w:eastAsiaTheme="minorHAnsi"/>
          <w:lang w:eastAsia="en-US"/>
        </w:rPr>
        <w:t>переползания</w:t>
      </w:r>
      <w:proofErr w:type="spellEnd"/>
      <w:r w:rsidRPr="007A17D9">
        <w:rPr>
          <w:rFonts w:eastAsiaTheme="minorHAnsi"/>
          <w:lang w:eastAsia="en-US"/>
        </w:rPr>
        <w:t>;</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выполнять перебежки и </w:t>
      </w:r>
      <w:proofErr w:type="spellStart"/>
      <w:r w:rsidRPr="007A17D9">
        <w:rPr>
          <w:rFonts w:eastAsiaTheme="minorHAnsi"/>
          <w:lang w:eastAsia="en-US"/>
        </w:rPr>
        <w:t>переползания</w:t>
      </w:r>
      <w:proofErr w:type="spellEnd"/>
      <w:r w:rsidRPr="007A17D9">
        <w:rPr>
          <w:rFonts w:eastAsiaTheme="minorHAnsi"/>
          <w:lang w:eastAsia="en-US"/>
        </w:rPr>
        <w:t xml:space="preserve"> (по-пластунски, на </w:t>
      </w:r>
      <w:proofErr w:type="spellStart"/>
      <w:r w:rsidRPr="007A17D9">
        <w:rPr>
          <w:rFonts w:eastAsiaTheme="minorHAnsi"/>
          <w:lang w:eastAsia="en-US"/>
        </w:rPr>
        <w:t>получетвереньках</w:t>
      </w:r>
      <w:proofErr w:type="spellEnd"/>
      <w:r w:rsidRPr="007A17D9">
        <w:rPr>
          <w:rFonts w:eastAsiaTheme="minorHAnsi"/>
          <w:lang w:eastAsia="en-US"/>
        </w:rPr>
        <w:t>, на боку);</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определять стороны горизонта по компасу, солнцу и часам, по Полярной звезде и признакам местных предметов;</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передвигаться по азимутам;</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lastRenderedPageBreak/>
        <w:t>–</w:t>
      </w:r>
      <w:r w:rsidRPr="007A17D9">
        <w:rPr>
          <w:rFonts w:eastAsiaTheme="minorHAnsi"/>
          <w:lang w:eastAsia="en-US"/>
        </w:rPr>
        <w:tab/>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применять средства индивидуальной защиты;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состав и область применения аптечки индивидуальной;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особенности оказания первой помощи в бою;</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приемы по выносу раненых с поля боя.</w:t>
      </w:r>
    </w:p>
    <w:p w:rsidR="00EF36E8" w:rsidRPr="00506200" w:rsidRDefault="00EF36E8" w:rsidP="00EF36E8">
      <w:pPr>
        <w:pStyle w:val="a5"/>
        <w:spacing w:before="0" w:beforeAutospacing="0" w:after="0" w:afterAutospacing="0"/>
        <w:rPr>
          <w:rFonts w:eastAsiaTheme="minorHAnsi"/>
          <w:b/>
          <w:lang w:eastAsia="en-US"/>
        </w:rPr>
      </w:pPr>
      <w:r w:rsidRPr="00506200">
        <w:rPr>
          <w:rFonts w:eastAsiaTheme="minorHAnsi"/>
          <w:b/>
          <w:lang w:eastAsia="en-US"/>
        </w:rPr>
        <w:t>Обучающийся получит возможность научиться:</w:t>
      </w:r>
    </w:p>
    <w:p w:rsidR="00EF36E8" w:rsidRPr="00506200" w:rsidRDefault="00EF36E8" w:rsidP="00EF36E8">
      <w:pPr>
        <w:pStyle w:val="a5"/>
        <w:spacing w:before="0" w:beforeAutospacing="0" w:after="0" w:afterAutospacing="0"/>
        <w:rPr>
          <w:rFonts w:eastAsiaTheme="minorHAnsi"/>
          <w:i/>
          <w:lang w:eastAsia="en-US"/>
        </w:rPr>
      </w:pPr>
      <w:r w:rsidRPr="00506200">
        <w:rPr>
          <w:rFonts w:eastAsiaTheme="minorHAnsi"/>
          <w:i/>
          <w:lang w:eastAsia="en-US"/>
        </w:rPr>
        <w:t>Основы комплексной безопасности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EF36E8" w:rsidRPr="00506200" w:rsidRDefault="00EF36E8" w:rsidP="00EF36E8">
      <w:pPr>
        <w:pStyle w:val="a5"/>
        <w:spacing w:before="0" w:beforeAutospacing="0" w:after="0" w:afterAutospacing="0"/>
        <w:rPr>
          <w:rFonts w:eastAsiaTheme="minorHAnsi"/>
          <w:i/>
          <w:lang w:eastAsia="en-US"/>
        </w:rPr>
      </w:pPr>
      <w:r w:rsidRPr="00506200">
        <w:rPr>
          <w:rFonts w:eastAsiaTheme="minorHAnsi"/>
          <w:i/>
          <w:lang w:eastAsia="en-US"/>
        </w:rPr>
        <w:t>Основы обороны государства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основные задачи и направления развития, строительства, оснащения и модернизации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EF36E8" w:rsidRPr="00506200" w:rsidRDefault="00EF36E8" w:rsidP="00EF36E8">
      <w:pPr>
        <w:pStyle w:val="a5"/>
        <w:spacing w:before="0" w:beforeAutospacing="0" w:after="0" w:afterAutospacing="0"/>
        <w:rPr>
          <w:rFonts w:eastAsiaTheme="minorHAnsi"/>
          <w:i/>
          <w:lang w:eastAsia="en-US"/>
        </w:rPr>
      </w:pPr>
      <w:r w:rsidRPr="00506200">
        <w:rPr>
          <w:rFonts w:eastAsiaTheme="minorHAnsi"/>
          <w:i/>
          <w:lang w:eastAsia="en-US"/>
        </w:rPr>
        <w:t>Элементы начальной военной подготовки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Приводить примеры сигналов управления строем с помощью рук, флажков и фонаря;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определять назначение, устройство частей и механизмов автомата Калашникова;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чистку и смазку автомата Калашникова;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нормативы неполной разборки и сборки автомата Калашникова;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работу частей и механизмов автомата Калашникова при стрельбе;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норматив снаряжения магазина автомата Калашникова патронами;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работу частей и механизмов гранаты при метании;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выполнять нормативы надевания противогаза, респиратора и общевойскового защитного комплекта (ОЗК).</w:t>
      </w:r>
    </w:p>
    <w:p w:rsidR="00EF36E8" w:rsidRDefault="00EF36E8" w:rsidP="00EF36E8">
      <w:pPr>
        <w:pStyle w:val="a5"/>
        <w:spacing w:before="0" w:beforeAutospacing="0" w:after="0" w:afterAutospacing="0"/>
        <w:jc w:val="center"/>
        <w:rPr>
          <w:rFonts w:eastAsiaTheme="minorHAnsi"/>
          <w:b/>
          <w:lang w:eastAsia="en-US"/>
        </w:rPr>
      </w:pPr>
      <w:r>
        <w:rPr>
          <w:rFonts w:eastAsiaTheme="minorHAnsi"/>
          <w:b/>
          <w:lang w:eastAsia="en-US"/>
        </w:rPr>
        <w:t>11 класс</w:t>
      </w:r>
    </w:p>
    <w:p w:rsidR="00EF36E8" w:rsidRDefault="00EF36E8" w:rsidP="00EF36E8">
      <w:pPr>
        <w:pStyle w:val="a5"/>
        <w:spacing w:before="0" w:beforeAutospacing="0" w:after="0" w:afterAutospacing="0"/>
        <w:rPr>
          <w:rFonts w:eastAsiaTheme="minorHAnsi"/>
          <w:b/>
          <w:lang w:eastAsia="en-US"/>
        </w:rPr>
      </w:pPr>
      <w:r>
        <w:rPr>
          <w:rFonts w:eastAsiaTheme="minorHAnsi"/>
          <w:b/>
          <w:lang w:eastAsia="en-US"/>
        </w:rPr>
        <w:t>Выпускник научится:</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Основы комплексной безопасности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определяющих правила и безопасность дорожного движения;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основными понятиями в области безопасности дорожного движения;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назначение предметов экипировки для обеспечения безопасности при управлении двухколесным транспортным средством;</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действовать согласно указанию на дорожных знаках;</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пользоваться официальными источниками для получения информации в области безопасности дорожного движения;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lastRenderedPageBreak/>
        <w:t>–</w:t>
      </w:r>
      <w:r w:rsidRPr="007A17D9">
        <w:rPr>
          <w:rFonts w:eastAsiaTheme="minorHAnsi"/>
          <w:lang w:eastAsia="en-US"/>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нормативных правовых актов в области охраны окружающей среды;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основными понятиями в области охраны окружающей среды;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наиболее неблагоприятные территории в районе проживания;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описывать факторы </w:t>
      </w:r>
      <w:proofErr w:type="spellStart"/>
      <w:r w:rsidRPr="007A17D9">
        <w:rPr>
          <w:rFonts w:eastAsiaTheme="minorHAnsi"/>
          <w:lang w:eastAsia="en-US"/>
        </w:rPr>
        <w:t>экориска</w:t>
      </w:r>
      <w:proofErr w:type="spellEnd"/>
      <w:r w:rsidRPr="007A17D9">
        <w:rPr>
          <w:rFonts w:eastAsiaTheme="minorHAnsi"/>
          <w:lang w:eastAsia="en-US"/>
        </w:rPr>
        <w:t>, объяснять, как снизить последствия их воздействия;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опознавать, для чего применяются и используются экологические знаки;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пользоваться официальными источниками для получения информации об экологической безопасности и охране окружающей среды;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прогнозировать и оценивать свои действия в области охраны окружающей среды;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составлять модель личного безопасного поведения в повседневной жизнедеятельности и при ухудшении экологической обстановки;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явные и скрытые опасности в современных молодежных хобби;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соблюдать правила безопасности в увлечениях, не противоречащих законодательству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прогнозировать и оценивать последствия своего поведения во время занятий современными молодежными хобби;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применять правила и рекомендации для составления модели личного безопасного поведения во время занятий современными молодежными хобби;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использовать нормативные правовые акты для определения ответственности за асоциальное поведение на транспорте;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пользоваться официальными источниками для получения информации о правилах и рекомендациях по обеспечению безопасности на транспорте;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прогнозировать и оценивать последствия своего поведения на транспорте;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составлять модель личного безопасного поведения в повседневной жизнедеятельности и в опасных и чрезвычайных ситуациях на транспорте.</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lastRenderedPageBreak/>
        <w:t>Основы противодействия экстремизму, терроризму и наркотизму в Российской Федерации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Характеризовать особенности экстремизма, терроризма и наркотизма в Российской Федерации;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взаимосвязь экстремизма, терроризма и наркотизма;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основными понятиями в области противодействия экстремизму, терроризму и наркотизму в Российской Федерации;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предназначение общегосударственной системы противодействия экстремизму, терроризму и наркотизму;</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основные принципы и направления противодействия экстремистской, террористической деятельности и наркотизму;</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органы исполнительной власти, осуществляющие противодействие экстремизму, терроризму и наркотизму в Российской Федерации;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признаки вовлечения в экстремистскую и террористическую деятельность;</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симптомы употребления наркотических средств;</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Основы здорового образа жизни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в области здорового образа жизни;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использовать основные нормативные правовые акты в области здорового образа жизни для изучения и реализации своих прав;</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основными понятиями в области здорового образа жизни;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факторы здорового образа жизни;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преимущества здорового образа жизни;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значение здорового образа жизни для благополучия общества и государства;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описывать основные факторы и привычки, пагубно влияющие на здоровье человека;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сущность репродуктивного здоровья;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распознавать факторы, положительно и отрицательно влияющие на репродуктивное здоровье;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Основы медицинских знаний и оказание первой помощи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в сфере санитарно-эпидемиологическом благополучия населения;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lastRenderedPageBreak/>
        <w:t>–</w:t>
      </w:r>
      <w:r w:rsidRPr="007A17D9">
        <w:rPr>
          <w:rFonts w:eastAsiaTheme="minorHAnsi"/>
          <w:lang w:eastAsia="en-US"/>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EF36E8" w:rsidRPr="00EF36E8" w:rsidRDefault="00EF36E8" w:rsidP="00EF36E8">
      <w:pPr>
        <w:pStyle w:val="a5"/>
        <w:spacing w:before="0" w:beforeAutospacing="0" w:after="0" w:afterAutospacing="0"/>
        <w:rPr>
          <w:rFonts w:eastAsiaTheme="minorHAnsi"/>
          <w:i/>
          <w:lang w:eastAsia="en-US"/>
        </w:rPr>
      </w:pPr>
      <w:r w:rsidRPr="00EF36E8">
        <w:rPr>
          <w:rFonts w:eastAsiaTheme="minorHAnsi"/>
          <w:i/>
          <w:lang w:eastAsia="en-US"/>
        </w:rPr>
        <w:t>Правовые основы военной службы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основных нормативных правовых актов в области воинской обязанности граждан и военной службы;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оперировать основными понятиями в области воинской обязанности граждан и военной службы;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сущность военной службы и составляющие воинской обязанности гражданина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характеризовать обязательную и добровольную подготовку к военной службе;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организацию воинского учета;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комментировать назначение Общевоинских уставов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использовать Общевоинские уставы ВС РФ при подготовке к прохождению военной службы по призыву, контракту;</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порядок и сроки прохождения службы по призыву, контракту и альтернативной гражданской службы;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порядок назначения на воинскую должность, присвоения и лишения воинского звания;</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различать военную форму одежды и знаки различия военнослужащих ВС РФ;</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описывать основание увольнения с военной службы;</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предназначение запаса;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объяснять порядок зачисления и пребывания в запасе; </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предназначение мобилизационного резерва;</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порядок заключения контракта и сроки пребывания в резерве.</w:t>
      </w:r>
    </w:p>
    <w:p w:rsidR="00EF36E8" w:rsidRPr="00506200" w:rsidRDefault="00EF36E8" w:rsidP="00EF36E8">
      <w:pPr>
        <w:pStyle w:val="a5"/>
        <w:spacing w:before="0" w:beforeAutospacing="0" w:after="0" w:afterAutospacing="0"/>
        <w:rPr>
          <w:rFonts w:eastAsiaTheme="minorHAnsi"/>
          <w:i/>
          <w:lang w:eastAsia="en-US"/>
        </w:rPr>
      </w:pPr>
      <w:r w:rsidRPr="00506200">
        <w:rPr>
          <w:rFonts w:eastAsiaTheme="minorHAnsi"/>
          <w:i/>
          <w:lang w:eastAsia="en-US"/>
        </w:rPr>
        <w:t>Военно-профессиональная деятельность</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Раскрывать сущность военно-профессиональной деятельности;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порядок подготовки граждан по военно-учетным специальностям;</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оценивать уровень своей подготовки и осуществлять осознанное самоопределение по отношению к военно-профессиональной деятельности;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характеризовать особенности подготовки офицеров в различных учебных и военно-учебных заведениях;</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EF36E8" w:rsidRPr="00506200" w:rsidRDefault="00EF36E8" w:rsidP="00EF36E8">
      <w:pPr>
        <w:pStyle w:val="a5"/>
        <w:spacing w:before="0" w:beforeAutospacing="0" w:after="0" w:afterAutospacing="0"/>
        <w:rPr>
          <w:rFonts w:eastAsiaTheme="minorHAnsi"/>
          <w:b/>
          <w:lang w:eastAsia="en-US"/>
        </w:rPr>
      </w:pPr>
      <w:r w:rsidRPr="00506200">
        <w:rPr>
          <w:rFonts w:eastAsiaTheme="minorHAnsi"/>
          <w:b/>
          <w:lang w:eastAsia="en-US"/>
        </w:rPr>
        <w:t>Выпускник получит возможность научиться:</w:t>
      </w:r>
    </w:p>
    <w:p w:rsidR="00EF36E8" w:rsidRPr="00506200" w:rsidRDefault="00EF36E8" w:rsidP="00EF36E8">
      <w:pPr>
        <w:pStyle w:val="a5"/>
        <w:spacing w:before="0" w:beforeAutospacing="0" w:after="0" w:afterAutospacing="0"/>
        <w:rPr>
          <w:rFonts w:eastAsiaTheme="minorHAnsi"/>
          <w:i/>
          <w:lang w:eastAsia="en-US"/>
        </w:rPr>
      </w:pPr>
      <w:r w:rsidRPr="00506200">
        <w:rPr>
          <w:rFonts w:eastAsiaTheme="minorHAnsi"/>
          <w:i/>
          <w:lang w:eastAsia="en-US"/>
        </w:rPr>
        <w:t>Основы комплексной безопасности</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w:t>
      </w:r>
      <w:r w:rsidRPr="007A17D9">
        <w:rPr>
          <w:rFonts w:eastAsiaTheme="minorHAnsi"/>
          <w:lang w:eastAsia="en-US"/>
        </w:rPr>
        <w:tab/>
        <w:t>Объяснять, как экологическая безопасность связана с национальной безопасностью и влияет на нее.</w:t>
      </w:r>
    </w:p>
    <w:p w:rsidR="00EF36E8" w:rsidRPr="007A17D9" w:rsidRDefault="00EF36E8" w:rsidP="00EF36E8">
      <w:pPr>
        <w:pStyle w:val="a5"/>
        <w:spacing w:before="0" w:beforeAutospacing="0" w:after="0" w:afterAutospacing="0"/>
        <w:rPr>
          <w:rFonts w:eastAsiaTheme="minorHAnsi"/>
          <w:lang w:eastAsia="en-US"/>
        </w:rPr>
      </w:pPr>
      <w:r w:rsidRPr="007A17D9">
        <w:rPr>
          <w:rFonts w:eastAsiaTheme="minorHAnsi"/>
          <w:lang w:eastAsia="en-US"/>
        </w:rPr>
        <w:t>Защита населения Российской Федерации от опасных и чрезвычайных ситуаций</w:t>
      </w:r>
    </w:p>
    <w:p w:rsidR="00EF36E8" w:rsidRPr="007A17D9" w:rsidRDefault="00EF36E8" w:rsidP="00EF36E8">
      <w:pPr>
        <w:pStyle w:val="a5"/>
        <w:spacing w:before="0" w:beforeAutospacing="0" w:after="0" w:afterAutospacing="0"/>
        <w:rPr>
          <w:rFonts w:eastAsiaTheme="minorHAnsi"/>
          <w:i/>
          <w:lang w:eastAsia="en-US"/>
        </w:rPr>
      </w:pPr>
      <w:r w:rsidRPr="007A17D9">
        <w:rPr>
          <w:rFonts w:eastAsiaTheme="minorHAnsi"/>
          <w:i/>
          <w:lang w:eastAsia="en-US"/>
        </w:rPr>
        <w:t>Военно-профессиональная деятельность</w:t>
      </w:r>
    </w:p>
    <w:p w:rsidR="00EF36E8" w:rsidRPr="00506200" w:rsidRDefault="00EF36E8" w:rsidP="00EF36E8">
      <w:pPr>
        <w:pStyle w:val="a5"/>
        <w:spacing w:before="0" w:beforeAutospacing="0" w:after="0" w:afterAutospacing="0"/>
        <w:rPr>
          <w:rFonts w:eastAsiaTheme="minorHAnsi"/>
          <w:lang w:eastAsia="en-US"/>
        </w:rPr>
      </w:pPr>
      <w:r w:rsidRPr="00506200">
        <w:rPr>
          <w:rFonts w:eastAsiaTheme="minorHAnsi"/>
          <w:lang w:eastAsia="en-US"/>
        </w:rPr>
        <w:t>–</w:t>
      </w:r>
      <w:r w:rsidRPr="00506200">
        <w:rPr>
          <w:rFonts w:eastAsiaTheme="minorHAnsi"/>
          <w:lang w:eastAsia="en-US"/>
        </w:rPr>
        <w:tab/>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EF36E8" w:rsidRPr="00506200" w:rsidRDefault="00EF36E8" w:rsidP="00EF36E8">
      <w:pPr>
        <w:pStyle w:val="a5"/>
        <w:spacing w:before="0" w:beforeAutospacing="0" w:after="0" w:afterAutospacing="0"/>
        <w:rPr>
          <w:rFonts w:eastAsiaTheme="minorHAnsi"/>
          <w:lang w:eastAsia="en-US"/>
        </w:rPr>
      </w:pPr>
      <w:r w:rsidRPr="00506200">
        <w:rPr>
          <w:rFonts w:eastAsiaTheme="minorHAnsi"/>
          <w:lang w:eastAsia="en-US"/>
        </w:rPr>
        <w:lastRenderedPageBreak/>
        <w:t>–</w:t>
      </w:r>
      <w:r w:rsidRPr="00506200">
        <w:rPr>
          <w:rFonts w:eastAsiaTheme="minorHAnsi"/>
          <w:lang w:eastAsia="en-US"/>
        </w:rPr>
        <w:tab/>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EF36E8" w:rsidRDefault="00EF36E8" w:rsidP="00EF36E8">
      <w:pPr>
        <w:pStyle w:val="a5"/>
        <w:spacing w:before="0" w:beforeAutospacing="0" w:after="0" w:afterAutospacing="0"/>
        <w:rPr>
          <w:rFonts w:eastAsiaTheme="minorHAnsi"/>
          <w:b/>
          <w:lang w:eastAsia="en-US"/>
        </w:rPr>
      </w:pPr>
    </w:p>
    <w:p w:rsidR="0036365B" w:rsidRDefault="005F7047" w:rsidP="005F7047">
      <w:pPr>
        <w:pStyle w:val="a3"/>
        <w:numPr>
          <w:ilvl w:val="0"/>
          <w:numId w:val="2"/>
        </w:numPr>
        <w:spacing w:after="0" w:line="240" w:lineRule="auto"/>
        <w:jc w:val="center"/>
        <w:rPr>
          <w:rFonts w:ascii="Times New Roman" w:hAnsi="Times New Roman" w:cs="Times New Roman"/>
          <w:b/>
          <w:sz w:val="24"/>
          <w:szCs w:val="24"/>
        </w:rPr>
      </w:pPr>
      <w:r w:rsidRPr="005F7047">
        <w:rPr>
          <w:rFonts w:ascii="Times New Roman" w:hAnsi="Times New Roman" w:cs="Times New Roman"/>
          <w:b/>
          <w:sz w:val="24"/>
          <w:szCs w:val="24"/>
        </w:rPr>
        <w:t>Содержание учебного предмета, курса.</w:t>
      </w:r>
    </w:p>
    <w:p w:rsidR="00BE08E1" w:rsidRPr="00BE08E1" w:rsidRDefault="00BE08E1" w:rsidP="00BE08E1">
      <w:pPr>
        <w:pStyle w:val="a3"/>
        <w:keepNext/>
        <w:keepLines/>
        <w:spacing w:line="240" w:lineRule="auto"/>
        <w:ind w:left="502"/>
        <w:outlineLvl w:val="2"/>
        <w:rPr>
          <w:rFonts w:ascii="Times New Roman" w:hAnsi="Times New Roman" w:cs="Times New Roman"/>
          <w:b/>
          <w:sz w:val="24"/>
          <w:szCs w:val="24"/>
        </w:rPr>
      </w:pPr>
      <w:r w:rsidRPr="00BE08E1">
        <w:rPr>
          <w:rFonts w:ascii="Times New Roman" w:hAnsi="Times New Roman" w:cs="Times New Roman"/>
          <w:sz w:val="24"/>
          <w:szCs w:val="24"/>
        </w:rPr>
        <w:t>Содержание представлено в девяти модулях.</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«Основы здорового образа жизни» раскрывает основы здорового образа жизни.</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«Основы обороны государства» раскрывает вопросы, связанные ссостоянием и тенденциями развития современного мира и России, а также факторы и источники угроз и основы обороны РФ.</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«Правовые основы военной службы» включает вопросыобеспечения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BE08E1" w:rsidRPr="00BE08E1" w:rsidRDefault="00BE08E1" w:rsidP="00BE08E1">
      <w:pPr>
        <w:pStyle w:val="a3"/>
        <w:numPr>
          <w:ilvl w:val="0"/>
          <w:numId w:val="27"/>
        </w:numPr>
        <w:spacing w:line="240" w:lineRule="auto"/>
        <w:rPr>
          <w:rFonts w:ascii="Times New Roman" w:hAnsi="Times New Roman" w:cs="Times New Roman"/>
          <w:sz w:val="24"/>
          <w:szCs w:val="24"/>
        </w:rPr>
      </w:pPr>
      <w:r w:rsidRPr="00BE08E1">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Базовый уровень</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комплексной безопасности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Экологическая безопасность и охрана окружающей среды. </w:t>
      </w:r>
      <w:r w:rsidRPr="00BE08E1">
        <w:rPr>
          <w:rFonts w:ascii="Times New Roman" w:hAnsi="Times New Roman" w:cs="Times New Roman"/>
          <w:i/>
          <w:sz w:val="24"/>
          <w:szCs w:val="24"/>
        </w:rPr>
        <w:t xml:space="preserve">Влияние экологической безопасности на национальную безопасность РФ. </w:t>
      </w:r>
      <w:r w:rsidRPr="00BE08E1">
        <w:rPr>
          <w:rFonts w:ascii="Times New Roman"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BE08E1">
        <w:rPr>
          <w:rFonts w:ascii="Times New Roman" w:hAnsi="Times New Roman" w:cs="Times New Roman"/>
          <w:sz w:val="24"/>
          <w:szCs w:val="24"/>
        </w:rPr>
        <w:t>экориска</w:t>
      </w:r>
      <w:proofErr w:type="spellEnd"/>
      <w:r w:rsidRPr="00BE08E1">
        <w:rPr>
          <w:rFonts w:ascii="Times New Roman" w:hAnsi="Times New Roman" w:cs="Times New Roman"/>
          <w:sz w:val="24"/>
          <w:szCs w:val="24"/>
        </w:rPr>
        <w:t>. Средства индивидуальной защиты. Предназначение и использование экологических знаков.</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Защита населения Российской Федерации от опасных и чрезвычайных ситуаций</w:t>
      </w:r>
    </w:p>
    <w:p w:rsid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lastRenderedPageBreak/>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645D77" w:rsidRPr="00645D77" w:rsidRDefault="007A2BE9" w:rsidP="00BE08E1">
      <w:pPr>
        <w:pStyle w:val="a3"/>
        <w:spacing w:line="240" w:lineRule="auto"/>
        <w:ind w:left="502"/>
        <w:rPr>
          <w:rFonts w:ascii="Times New Roman" w:hAnsi="Times New Roman" w:cs="Times New Roman"/>
          <w:i/>
          <w:sz w:val="24"/>
          <w:szCs w:val="24"/>
        </w:rPr>
      </w:pPr>
      <w:r>
        <w:rPr>
          <w:rFonts w:ascii="Times New Roman" w:hAnsi="Times New Roman" w:cs="Times New Roman"/>
          <w:i/>
          <w:sz w:val="24"/>
          <w:szCs w:val="24"/>
        </w:rPr>
        <w:t>Требования пожарной безопасности в жилье и средства пожаротушения. История пожарной охраны Оренбуржья. Героическая профессия. (</w:t>
      </w:r>
      <w:r w:rsidR="00C50CA0">
        <w:rPr>
          <w:rFonts w:ascii="Times New Roman" w:hAnsi="Times New Roman" w:cs="Times New Roman"/>
          <w:i/>
          <w:sz w:val="24"/>
          <w:szCs w:val="24"/>
        </w:rPr>
        <w:t>письмо</w:t>
      </w:r>
      <w:r>
        <w:rPr>
          <w:rFonts w:ascii="Times New Roman" w:hAnsi="Times New Roman" w:cs="Times New Roman"/>
          <w:i/>
          <w:sz w:val="24"/>
          <w:szCs w:val="24"/>
        </w:rPr>
        <w:t xml:space="preserve"> Министерства образования Оренбургской области от 03.06.2019 №01-23/3067)</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здорового образа жизни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медицинских знаний и оказание первой помощи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безопасностимедицинского и санитарного назначения.</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обороны государства</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w:t>
      </w:r>
      <w:r w:rsidRPr="00BE08E1">
        <w:rPr>
          <w:rFonts w:ascii="Times New Roman" w:hAnsi="Times New Roman" w:cs="Times New Roman"/>
          <w:sz w:val="24"/>
          <w:szCs w:val="24"/>
        </w:rPr>
        <w:lastRenderedPageBreak/>
        <w:t xml:space="preserve">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BE08E1">
        <w:rPr>
          <w:rFonts w:ascii="Times New Roman" w:hAnsi="Times New Roman" w:cs="Times New Roman"/>
          <w:i/>
          <w:sz w:val="24"/>
          <w:szCs w:val="24"/>
        </w:rPr>
        <w:t>Основные направления развития и строительства ВС РФ.Модернизация вооружения, военной и специальной техники. Техническая оснащенность и ресурсное обеспечение ВС РФ.</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Правовые основы военной службы</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Элементы начальной военной подготовки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Назначение, боевые свойства и общее устройство автомата Калашникова. </w:t>
      </w:r>
      <w:r w:rsidRPr="00BE08E1">
        <w:rPr>
          <w:rFonts w:ascii="Times New Roman" w:hAnsi="Times New Roman" w:cs="Times New Roman"/>
          <w:i/>
          <w:sz w:val="24"/>
          <w:szCs w:val="24"/>
        </w:rPr>
        <w:t xml:space="preserve">Работа частей и механизмов автомата Калашникова при стрельбе. </w:t>
      </w:r>
      <w:r w:rsidRPr="00BE08E1">
        <w:rPr>
          <w:rFonts w:ascii="Times New Roman" w:hAnsi="Times New Roman" w:cs="Times New Roman"/>
          <w:sz w:val="24"/>
          <w:szCs w:val="24"/>
        </w:rPr>
        <w:t>Неполная разборка и сборка автомата Калашникова для чистки и смазки.Хранение автомата Калашникова. Устройство патрона.Меры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Военно-профессиональная деятельность</w:t>
      </w:r>
    </w:p>
    <w:p w:rsidR="00BE08E1" w:rsidRPr="00BE08E1" w:rsidRDefault="00BE08E1" w:rsidP="00BE08E1">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5F7047" w:rsidRDefault="00BE08E1" w:rsidP="005F7047">
      <w:pPr>
        <w:pStyle w:val="a3"/>
        <w:spacing w:after="0" w:line="240" w:lineRule="auto"/>
        <w:ind w:left="502"/>
        <w:jc w:val="center"/>
        <w:rPr>
          <w:rFonts w:ascii="Times New Roman" w:hAnsi="Times New Roman" w:cs="Times New Roman"/>
          <w:b/>
          <w:sz w:val="24"/>
          <w:szCs w:val="24"/>
        </w:rPr>
      </w:pPr>
      <w:r>
        <w:rPr>
          <w:rFonts w:ascii="Times New Roman" w:hAnsi="Times New Roman" w:cs="Times New Roman"/>
          <w:b/>
          <w:sz w:val="24"/>
          <w:szCs w:val="24"/>
        </w:rPr>
        <w:t>10</w:t>
      </w:r>
      <w:r w:rsidR="005F7047" w:rsidRPr="005F7047">
        <w:rPr>
          <w:rFonts w:ascii="Times New Roman" w:hAnsi="Times New Roman" w:cs="Times New Roman"/>
          <w:b/>
          <w:sz w:val="24"/>
          <w:szCs w:val="24"/>
        </w:rPr>
        <w:t xml:space="preserve"> класс</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Защита населения Российской Федерации от опасных и чрезвычайных ситуаций</w:t>
      </w:r>
    </w:p>
    <w:p w:rsidR="00F36312"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w:t>
      </w:r>
      <w:r w:rsidRPr="00BE08E1">
        <w:rPr>
          <w:rFonts w:ascii="Times New Roman" w:hAnsi="Times New Roman" w:cs="Times New Roman"/>
          <w:sz w:val="24"/>
          <w:szCs w:val="24"/>
        </w:rPr>
        <w:lastRenderedPageBreak/>
        <w:t>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r w:rsidR="007A2BE9">
        <w:rPr>
          <w:rFonts w:ascii="Times New Roman" w:hAnsi="Times New Roman" w:cs="Times New Roman"/>
          <w:i/>
          <w:sz w:val="24"/>
          <w:szCs w:val="24"/>
        </w:rPr>
        <w:t>Требования пожарной безопасности в жилье и средства пожаротушения.История пожарной охраны Оренбуржья.Героическая профессия.(на основании письма Министерства образования Оренбургской области от 03.06.2019 №01-23/3067)</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F36312" w:rsidRPr="00F36312"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w:t>
      </w:r>
      <w:r>
        <w:rPr>
          <w:rFonts w:ascii="Times New Roman" w:hAnsi="Times New Roman" w:cs="Times New Roman"/>
          <w:sz w:val="24"/>
          <w:szCs w:val="24"/>
        </w:rPr>
        <w:t>вершения террористической акции.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медицинских знаний и оказание первой помощи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безопасностимедицинского и санитарного назначения.</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обороны государства</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BE08E1">
        <w:rPr>
          <w:rFonts w:ascii="Times New Roman" w:hAnsi="Times New Roman" w:cs="Times New Roman"/>
          <w:i/>
          <w:sz w:val="24"/>
          <w:szCs w:val="24"/>
        </w:rPr>
        <w:t>Основные направления развития и строительства ВС РФ.Модернизация вооружения, военной и специальной техники. Техническая оснащенность и ресурсное обеспечение ВС РФ.</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Элементы начальной военной подготовки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Назначение, боевые свойства и общее устройство автомата Калашникова. </w:t>
      </w:r>
      <w:r w:rsidRPr="00BE08E1">
        <w:rPr>
          <w:rFonts w:ascii="Times New Roman" w:hAnsi="Times New Roman" w:cs="Times New Roman"/>
          <w:i/>
          <w:sz w:val="24"/>
          <w:szCs w:val="24"/>
        </w:rPr>
        <w:t xml:space="preserve">Работа частей и механизмов автомата Калашникова при стрельбе. </w:t>
      </w:r>
      <w:r w:rsidRPr="00BE08E1">
        <w:rPr>
          <w:rFonts w:ascii="Times New Roman" w:hAnsi="Times New Roman" w:cs="Times New Roman"/>
          <w:sz w:val="24"/>
          <w:szCs w:val="24"/>
        </w:rPr>
        <w:t xml:space="preserve">Неполная разборка и сборка автомата Калашникова для чистки и смазки.Хранение автомата Калашникова. Устройство </w:t>
      </w:r>
      <w:r w:rsidRPr="00BE08E1">
        <w:rPr>
          <w:rFonts w:ascii="Times New Roman" w:hAnsi="Times New Roman" w:cs="Times New Roman"/>
          <w:sz w:val="24"/>
          <w:szCs w:val="24"/>
        </w:rPr>
        <w:lastRenderedPageBreak/>
        <w:t>патрона.Меры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Военно-профессиональная деятельность</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p>
    <w:p w:rsidR="00F36312" w:rsidRDefault="00F36312" w:rsidP="005F7047">
      <w:pPr>
        <w:pStyle w:val="a3"/>
        <w:spacing w:after="0" w:line="240" w:lineRule="auto"/>
        <w:ind w:left="502"/>
        <w:jc w:val="center"/>
        <w:rPr>
          <w:rFonts w:ascii="Times New Roman" w:hAnsi="Times New Roman" w:cs="Times New Roman"/>
          <w:b/>
          <w:sz w:val="24"/>
          <w:szCs w:val="24"/>
        </w:rPr>
      </w:pPr>
      <w:r>
        <w:rPr>
          <w:rFonts w:ascii="Times New Roman" w:hAnsi="Times New Roman" w:cs="Times New Roman"/>
          <w:b/>
          <w:sz w:val="24"/>
          <w:szCs w:val="24"/>
        </w:rPr>
        <w:t>11 класс</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комплексной безопасности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 xml:space="preserve">Экологическая безопасность и охрана окружающей среды. </w:t>
      </w:r>
      <w:r w:rsidRPr="00BE08E1">
        <w:rPr>
          <w:rFonts w:ascii="Times New Roman" w:hAnsi="Times New Roman" w:cs="Times New Roman"/>
          <w:i/>
          <w:sz w:val="24"/>
          <w:szCs w:val="24"/>
        </w:rPr>
        <w:t xml:space="preserve">Влияние экологической безопасности на национальную безопасность РФ. </w:t>
      </w:r>
      <w:r w:rsidRPr="00BE08E1">
        <w:rPr>
          <w:rFonts w:ascii="Times New Roman"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BE08E1">
        <w:rPr>
          <w:rFonts w:ascii="Times New Roman" w:hAnsi="Times New Roman" w:cs="Times New Roman"/>
          <w:sz w:val="24"/>
          <w:szCs w:val="24"/>
        </w:rPr>
        <w:t>экориска</w:t>
      </w:r>
      <w:proofErr w:type="spellEnd"/>
      <w:r w:rsidRPr="00BE08E1">
        <w:rPr>
          <w:rFonts w:ascii="Times New Roman" w:hAnsi="Times New Roman" w:cs="Times New Roman"/>
          <w:sz w:val="24"/>
          <w:szCs w:val="24"/>
        </w:rPr>
        <w:t>. Средства индивидуальной защиты. Предназначение и использование экологических знаков.</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F36312"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7A2BE9" w:rsidRDefault="007A2BE9" w:rsidP="00F36312">
      <w:pPr>
        <w:pStyle w:val="a3"/>
        <w:spacing w:line="240" w:lineRule="auto"/>
        <w:ind w:left="502"/>
        <w:rPr>
          <w:rFonts w:ascii="Times New Roman" w:hAnsi="Times New Roman" w:cs="Times New Roman"/>
          <w:i/>
          <w:sz w:val="24"/>
          <w:szCs w:val="24"/>
        </w:rPr>
      </w:pPr>
      <w:r>
        <w:rPr>
          <w:rFonts w:ascii="Times New Roman" w:hAnsi="Times New Roman" w:cs="Times New Roman"/>
          <w:i/>
          <w:sz w:val="24"/>
          <w:szCs w:val="24"/>
        </w:rPr>
        <w:t>Требования пожарной безопасности в жилье и средства пожаротушения.Героическая профессия.</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здорового образа жизни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медицинских знаний и оказание первой помощи</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lastRenderedPageBreak/>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безопасностимедицинского и санитарного назначения.</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Основы обороны государства</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Правовые основы военной службы</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F36312" w:rsidRPr="00BE08E1"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b/>
          <w:sz w:val="24"/>
          <w:szCs w:val="24"/>
        </w:rPr>
        <w:t>Военно-профессиональная деятельность</w:t>
      </w:r>
    </w:p>
    <w:p w:rsidR="00F36312" w:rsidRDefault="00F36312" w:rsidP="00F36312">
      <w:pPr>
        <w:pStyle w:val="a3"/>
        <w:spacing w:line="240" w:lineRule="auto"/>
        <w:ind w:left="502"/>
        <w:rPr>
          <w:rFonts w:ascii="Times New Roman" w:hAnsi="Times New Roman" w:cs="Times New Roman"/>
          <w:sz w:val="24"/>
          <w:szCs w:val="24"/>
        </w:rPr>
      </w:pPr>
      <w:r w:rsidRPr="00BE08E1">
        <w:rPr>
          <w:rFonts w:ascii="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CB5363" w:rsidRDefault="00CB5363" w:rsidP="00F36312">
      <w:pPr>
        <w:pStyle w:val="a3"/>
        <w:spacing w:line="240" w:lineRule="auto"/>
        <w:ind w:left="502"/>
        <w:rPr>
          <w:rFonts w:ascii="Times New Roman" w:hAnsi="Times New Roman" w:cs="Times New Roman"/>
          <w:sz w:val="24"/>
          <w:szCs w:val="24"/>
        </w:rPr>
      </w:pPr>
    </w:p>
    <w:p w:rsidR="005F7047" w:rsidRDefault="00F21937" w:rsidP="00F21937">
      <w:pPr>
        <w:pStyle w:val="a3"/>
        <w:numPr>
          <w:ilvl w:val="0"/>
          <w:numId w:val="2"/>
        </w:numPr>
        <w:spacing w:after="0" w:line="240" w:lineRule="auto"/>
        <w:jc w:val="center"/>
        <w:rPr>
          <w:rFonts w:ascii="Times New Roman" w:hAnsi="Times New Roman" w:cs="Times New Roman"/>
          <w:b/>
          <w:sz w:val="24"/>
          <w:szCs w:val="24"/>
        </w:rPr>
      </w:pPr>
      <w:r w:rsidRPr="00F21937">
        <w:rPr>
          <w:rFonts w:ascii="Times New Roman" w:hAnsi="Times New Roman" w:cs="Times New Roman"/>
          <w:b/>
          <w:sz w:val="24"/>
          <w:szCs w:val="24"/>
        </w:rPr>
        <w:t>Тематическое планирование</w:t>
      </w:r>
    </w:p>
    <w:p w:rsidR="00F36312" w:rsidRDefault="00F36312" w:rsidP="00F36312">
      <w:pPr>
        <w:pStyle w:val="a3"/>
        <w:spacing w:after="0" w:line="240" w:lineRule="auto"/>
        <w:ind w:left="502"/>
        <w:jc w:val="center"/>
        <w:rPr>
          <w:rFonts w:ascii="Times New Roman" w:hAnsi="Times New Roman" w:cs="Times New Roman"/>
          <w:b/>
          <w:sz w:val="24"/>
          <w:szCs w:val="24"/>
        </w:rPr>
      </w:pPr>
      <w:r>
        <w:rPr>
          <w:rFonts w:ascii="Times New Roman" w:hAnsi="Times New Roman" w:cs="Times New Roman"/>
          <w:b/>
          <w:sz w:val="24"/>
          <w:szCs w:val="24"/>
        </w:rPr>
        <w:t>10 класс</w:t>
      </w:r>
    </w:p>
    <w:tbl>
      <w:tblPr>
        <w:tblStyle w:val="a7"/>
        <w:tblW w:w="14513" w:type="dxa"/>
        <w:tblInd w:w="502" w:type="dxa"/>
        <w:tblLayout w:type="fixed"/>
        <w:tblLook w:val="04A0" w:firstRow="1" w:lastRow="0" w:firstColumn="1" w:lastColumn="0" w:noHBand="0" w:noVBand="1"/>
      </w:tblPr>
      <w:tblGrid>
        <w:gridCol w:w="467"/>
        <w:gridCol w:w="11075"/>
        <w:gridCol w:w="1243"/>
        <w:gridCol w:w="871"/>
        <w:gridCol w:w="857"/>
      </w:tblGrid>
      <w:tr w:rsidR="00F36312" w:rsidTr="00F36312">
        <w:tc>
          <w:tcPr>
            <w:tcW w:w="467" w:type="dxa"/>
            <w:vMerge w:val="restart"/>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075" w:type="dxa"/>
            <w:vMerge w:val="restart"/>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243" w:type="dxa"/>
            <w:vMerge w:val="restart"/>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728" w:type="dxa"/>
            <w:gridSpan w:val="2"/>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36312" w:rsidTr="00F36312">
        <w:tc>
          <w:tcPr>
            <w:tcW w:w="467" w:type="dxa"/>
            <w:vMerge/>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11075" w:type="dxa"/>
            <w:vMerge/>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1243" w:type="dxa"/>
            <w:vMerge/>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71"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план</w:t>
            </w:r>
          </w:p>
        </w:tc>
        <w:tc>
          <w:tcPr>
            <w:tcW w:w="85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факт</w:t>
            </w:r>
          </w:p>
        </w:tc>
      </w:tr>
      <w:tr w:rsidR="00F36312" w:rsidTr="00F36312">
        <w:tc>
          <w:tcPr>
            <w:tcW w:w="46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075" w:type="dxa"/>
          </w:tcPr>
          <w:p w:rsidR="00F36312" w:rsidRPr="00B93241" w:rsidRDefault="00F36312" w:rsidP="00F36312">
            <w:pPr>
              <w:spacing w:after="0" w:line="240" w:lineRule="auto"/>
              <w:jc w:val="both"/>
              <w:rPr>
                <w:rFonts w:ascii="Times New Roman" w:hAnsi="Times New Roman"/>
                <w:i/>
                <w:sz w:val="24"/>
                <w:szCs w:val="24"/>
              </w:rPr>
            </w:pPr>
            <w:r w:rsidRPr="00BE08E1">
              <w:rPr>
                <w:rFonts w:ascii="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w:t>
            </w:r>
          </w:p>
        </w:tc>
        <w:tc>
          <w:tcPr>
            <w:tcW w:w="1243"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57"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F36312" w:rsidTr="00F36312">
        <w:tc>
          <w:tcPr>
            <w:tcW w:w="46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075" w:type="dxa"/>
          </w:tcPr>
          <w:p w:rsidR="00F36312" w:rsidRDefault="00F36312" w:rsidP="00F36312">
            <w:pPr>
              <w:pStyle w:val="a3"/>
              <w:spacing w:after="0" w:line="240" w:lineRule="auto"/>
              <w:ind w:left="0"/>
              <w:rPr>
                <w:rFonts w:ascii="Times New Roman" w:hAnsi="Times New Roman" w:cs="Times New Roman"/>
                <w:sz w:val="24"/>
                <w:szCs w:val="24"/>
              </w:rPr>
            </w:pPr>
            <w:r w:rsidRPr="00BE08E1">
              <w:rPr>
                <w:rFonts w:ascii="Times New Roman" w:hAnsi="Times New Roman" w:cs="Times New Roman"/>
                <w:sz w:val="24"/>
                <w:szCs w:val="24"/>
              </w:rPr>
              <w:t>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w:t>
            </w:r>
          </w:p>
        </w:tc>
        <w:tc>
          <w:tcPr>
            <w:tcW w:w="1243"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57"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F36312" w:rsidTr="00F36312">
        <w:tc>
          <w:tcPr>
            <w:tcW w:w="46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075" w:type="dxa"/>
          </w:tcPr>
          <w:p w:rsidR="00F36312" w:rsidRDefault="00F36312" w:rsidP="00F36312">
            <w:pPr>
              <w:pStyle w:val="a3"/>
              <w:spacing w:after="0" w:line="240" w:lineRule="auto"/>
              <w:ind w:left="0"/>
              <w:rPr>
                <w:rFonts w:ascii="Times New Roman" w:hAnsi="Times New Roman" w:cs="Times New Roman"/>
                <w:sz w:val="24"/>
                <w:szCs w:val="24"/>
              </w:rPr>
            </w:pPr>
            <w:r w:rsidRPr="00BE08E1">
              <w:rPr>
                <w:rFonts w:ascii="Times New Roman" w:hAnsi="Times New Roman" w:cs="Times New Roman"/>
                <w:sz w:val="24"/>
                <w:szCs w:val="24"/>
              </w:rPr>
              <w:t>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w:t>
            </w:r>
          </w:p>
        </w:tc>
        <w:tc>
          <w:tcPr>
            <w:tcW w:w="1243"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57"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F36312" w:rsidTr="00F36312">
        <w:tc>
          <w:tcPr>
            <w:tcW w:w="46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075" w:type="dxa"/>
          </w:tcPr>
          <w:p w:rsidR="00F36312" w:rsidRDefault="00F36312" w:rsidP="00F36312">
            <w:pPr>
              <w:spacing w:after="0" w:line="240" w:lineRule="auto"/>
            </w:pPr>
            <w:r w:rsidRPr="00BE08E1">
              <w:rPr>
                <w:rFonts w:ascii="Times New Roman" w:hAnsi="Times New Roman" w:cs="Times New Roman"/>
                <w:sz w:val="24"/>
                <w:szCs w:val="24"/>
              </w:rPr>
              <w:t>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w:t>
            </w:r>
          </w:p>
        </w:tc>
        <w:tc>
          <w:tcPr>
            <w:tcW w:w="1243"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57"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075" w:type="dxa"/>
          </w:tcPr>
          <w:p w:rsidR="007A2BE9" w:rsidRPr="00BE08E1" w:rsidRDefault="007A2BE9" w:rsidP="00F36312">
            <w:pPr>
              <w:spacing w:after="0" w:line="240" w:lineRule="auto"/>
              <w:rPr>
                <w:rFonts w:ascii="Times New Roman" w:hAnsi="Times New Roman" w:cs="Times New Roman"/>
                <w:sz w:val="24"/>
                <w:szCs w:val="24"/>
              </w:rPr>
            </w:pPr>
            <w:r>
              <w:rPr>
                <w:rFonts w:ascii="Times New Roman" w:hAnsi="Times New Roman" w:cs="Times New Roman"/>
                <w:i/>
                <w:sz w:val="24"/>
                <w:szCs w:val="24"/>
              </w:rPr>
              <w:t>Требования пожарной безопасности в жилье и средства пожаротушения.</w:t>
            </w:r>
          </w:p>
        </w:tc>
        <w:tc>
          <w:tcPr>
            <w:tcW w:w="1243" w:type="dxa"/>
          </w:tcPr>
          <w:p w:rsidR="007A2BE9" w:rsidRDefault="007A2BE9" w:rsidP="00F36312">
            <w:pPr>
              <w:pStyle w:val="a3"/>
              <w:spacing w:after="0" w:line="240" w:lineRule="auto"/>
              <w:ind w:left="0"/>
              <w:jc w:val="center"/>
              <w:rPr>
                <w:rFonts w:ascii="Times New Roman" w:hAnsi="Times New Roman" w:cs="Times New Roman"/>
                <w:sz w:val="24"/>
                <w:szCs w:val="24"/>
              </w:rPr>
            </w:pPr>
          </w:p>
        </w:tc>
        <w:tc>
          <w:tcPr>
            <w:tcW w:w="871" w:type="dxa"/>
          </w:tcPr>
          <w:p w:rsidR="007A2BE9" w:rsidRDefault="007A2BE9" w:rsidP="00F36312">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F36312">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075" w:type="dxa"/>
          </w:tcPr>
          <w:p w:rsidR="007A2BE9" w:rsidRDefault="007A2BE9" w:rsidP="00F36312">
            <w:pPr>
              <w:spacing w:after="0" w:line="240" w:lineRule="auto"/>
              <w:rPr>
                <w:rFonts w:ascii="Times New Roman" w:hAnsi="Times New Roman" w:cs="Times New Roman"/>
                <w:i/>
                <w:sz w:val="24"/>
                <w:szCs w:val="24"/>
              </w:rPr>
            </w:pPr>
            <w:r>
              <w:rPr>
                <w:rFonts w:ascii="Times New Roman" w:hAnsi="Times New Roman" w:cs="Times New Roman"/>
                <w:i/>
                <w:sz w:val="24"/>
                <w:szCs w:val="24"/>
              </w:rPr>
              <w:t>История пожарной охраны Оренбуржья. Героическая профессия.</w:t>
            </w:r>
          </w:p>
        </w:tc>
        <w:tc>
          <w:tcPr>
            <w:tcW w:w="1243" w:type="dxa"/>
          </w:tcPr>
          <w:p w:rsidR="007A2BE9" w:rsidRDefault="007A2BE9" w:rsidP="00F36312">
            <w:pPr>
              <w:pStyle w:val="a3"/>
              <w:spacing w:after="0" w:line="240" w:lineRule="auto"/>
              <w:ind w:left="0"/>
              <w:jc w:val="center"/>
              <w:rPr>
                <w:rFonts w:ascii="Times New Roman" w:hAnsi="Times New Roman" w:cs="Times New Roman"/>
                <w:sz w:val="24"/>
                <w:szCs w:val="24"/>
              </w:rPr>
            </w:pPr>
          </w:p>
        </w:tc>
        <w:tc>
          <w:tcPr>
            <w:tcW w:w="871" w:type="dxa"/>
          </w:tcPr>
          <w:p w:rsidR="007A2BE9" w:rsidRDefault="007A2BE9" w:rsidP="00F36312">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F36312">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075" w:type="dxa"/>
          </w:tcPr>
          <w:p w:rsidR="007A2BE9" w:rsidRPr="00F31F74" w:rsidRDefault="007A2BE9" w:rsidP="007A2BE9">
            <w:pPr>
              <w:spacing w:line="240" w:lineRule="auto"/>
              <w:rPr>
                <w:rFonts w:ascii="Times New Roman" w:hAnsi="Times New Roman" w:cs="Times New Roman"/>
                <w:sz w:val="24"/>
                <w:szCs w:val="24"/>
              </w:rPr>
            </w:pPr>
            <w:r w:rsidRPr="00F31F74">
              <w:rPr>
                <w:rFonts w:ascii="Times New Roman" w:hAnsi="Times New Roman" w:cs="Times New Roman"/>
                <w:sz w:val="24"/>
                <w:szCs w:val="24"/>
              </w:rPr>
              <w:t>Средства индивидуальной, коллективной защиты и приборы индивидуал</w:t>
            </w:r>
            <w:r>
              <w:rPr>
                <w:rFonts w:ascii="Times New Roman" w:hAnsi="Times New Roman" w:cs="Times New Roman"/>
                <w:sz w:val="24"/>
                <w:szCs w:val="24"/>
              </w:rPr>
              <w:t>ьного дозиметрического контроля</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075" w:type="dxa"/>
          </w:tcPr>
          <w:p w:rsidR="007A2BE9" w:rsidRDefault="007A2BE9" w:rsidP="007A2BE9">
            <w:pPr>
              <w:spacing w:after="0" w:line="240" w:lineRule="auto"/>
            </w:pPr>
            <w:r w:rsidRPr="00BE08E1">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075" w:type="dxa"/>
          </w:tcPr>
          <w:p w:rsidR="007A2BE9" w:rsidRPr="00691E27" w:rsidRDefault="007A2BE9" w:rsidP="007A2BE9">
            <w:pPr>
              <w:spacing w:after="0" w:line="240" w:lineRule="auto"/>
              <w:jc w:val="both"/>
              <w:rPr>
                <w:rFonts w:ascii="Times New Roman" w:hAnsi="Times New Roman"/>
                <w:sz w:val="24"/>
                <w:szCs w:val="24"/>
              </w:rPr>
            </w:pPr>
            <w:r w:rsidRPr="00F31F74">
              <w:rPr>
                <w:rFonts w:ascii="Times New Roman" w:hAnsi="Times New Roman"/>
                <w:sz w:val="24"/>
                <w:szCs w:val="24"/>
              </w:rPr>
              <w:t>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075" w:type="dxa"/>
          </w:tcPr>
          <w:p w:rsidR="007A2BE9" w:rsidRPr="00691E27"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1075" w:type="dxa"/>
          </w:tcPr>
          <w:p w:rsidR="007A2BE9" w:rsidRPr="00F31F74" w:rsidRDefault="007A2BE9" w:rsidP="007A2BE9">
            <w:pPr>
              <w:spacing w:after="0" w:line="240" w:lineRule="auto"/>
              <w:rPr>
                <w:rFonts w:ascii="Times New Roman" w:hAnsi="Times New Roman" w:cs="Times New Roman"/>
              </w:rPr>
            </w:pPr>
            <w:r w:rsidRPr="00F31F74">
              <w:rPr>
                <w:rFonts w:ascii="Times New Roman" w:hAnsi="Times New Roman" w:cs="Times New Roman"/>
              </w:rPr>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1075" w:type="dxa"/>
          </w:tcPr>
          <w:p w:rsidR="007A2BE9" w:rsidRDefault="007A2BE9" w:rsidP="007A2BE9">
            <w:pPr>
              <w:spacing w:after="0" w:line="240" w:lineRule="auto"/>
            </w:pPr>
            <w:r w:rsidRPr="00BE08E1">
              <w:rPr>
                <w:rFonts w:ascii="Times New Roman" w:hAnsi="Times New Roman" w:cs="Times New Roman"/>
                <w:sz w:val="24"/>
                <w:szCs w:val="24"/>
              </w:rPr>
              <w:t>Основные инфекционные заболевания и их профилактика.</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075" w:type="dxa"/>
          </w:tcPr>
          <w:p w:rsidR="007A2BE9" w:rsidRDefault="007A2BE9" w:rsidP="007A2BE9">
            <w:pPr>
              <w:pStyle w:val="a3"/>
              <w:spacing w:after="0" w:line="240" w:lineRule="auto"/>
              <w:ind w:left="0"/>
              <w:rPr>
                <w:rFonts w:ascii="Times New Roman" w:hAnsi="Times New Roman" w:cs="Times New Roman"/>
                <w:sz w:val="24"/>
                <w:szCs w:val="24"/>
              </w:rPr>
            </w:pPr>
            <w:r w:rsidRPr="00F31F74">
              <w:rPr>
                <w:rFonts w:ascii="Times New Roman" w:hAnsi="Times New Roman" w:cs="Times New Roman"/>
                <w:sz w:val="24"/>
                <w:szCs w:val="24"/>
              </w:rPr>
              <w:t>Правила поведения в случае возникновения эпидемии. Предназначение и использование знаков безопасности медицинского и санитарного назначения.</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1075" w:type="dxa"/>
          </w:tcPr>
          <w:p w:rsidR="007A2BE9" w:rsidRDefault="007A2BE9" w:rsidP="007A2BE9">
            <w:pPr>
              <w:pStyle w:val="a3"/>
              <w:spacing w:after="0" w:line="240" w:lineRule="auto"/>
              <w:ind w:left="0"/>
              <w:rPr>
                <w:rFonts w:ascii="Times New Roman" w:hAnsi="Times New Roman" w:cs="Times New Roman"/>
                <w:sz w:val="24"/>
                <w:szCs w:val="24"/>
              </w:rPr>
            </w:pPr>
            <w:r w:rsidRPr="00BE08E1">
              <w:rPr>
                <w:rFonts w:ascii="Times New Roman" w:hAnsi="Times New Roman" w:cs="Times New Roman"/>
                <w:sz w:val="24"/>
                <w:szCs w:val="24"/>
              </w:rPr>
              <w:t>Состояние и тенденции развития современного мира и России. Национальные интересы РФ и стратегические национальные приоритеты.</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075" w:type="dxa"/>
          </w:tcPr>
          <w:p w:rsidR="007A2BE9" w:rsidRPr="00EA522B"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1075" w:type="dxa"/>
          </w:tcPr>
          <w:p w:rsidR="007A2BE9" w:rsidRDefault="007A2BE9" w:rsidP="007A2BE9">
            <w:pPr>
              <w:pStyle w:val="a3"/>
              <w:spacing w:after="0" w:line="240" w:lineRule="auto"/>
              <w:ind w:left="0"/>
              <w:rPr>
                <w:rFonts w:ascii="Times New Roman" w:hAnsi="Times New Roman" w:cs="Times New Roman"/>
                <w:sz w:val="24"/>
                <w:szCs w:val="24"/>
              </w:rPr>
            </w:pPr>
            <w:r w:rsidRPr="00BE08E1">
              <w:rPr>
                <w:rFonts w:ascii="Times New Roman" w:hAnsi="Times New Roman" w:cs="Times New Roman"/>
                <w:sz w:val="24"/>
                <w:szCs w:val="24"/>
              </w:rPr>
              <w:t>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1075" w:type="dxa"/>
          </w:tcPr>
          <w:p w:rsidR="007A2BE9" w:rsidRPr="00C467AA"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История создания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075" w:type="dxa"/>
          </w:tcPr>
          <w:p w:rsidR="007A2BE9" w:rsidRPr="009F633F" w:rsidRDefault="007A2BE9" w:rsidP="007A2BE9">
            <w:pPr>
              <w:spacing w:after="0" w:line="240" w:lineRule="auto"/>
              <w:jc w:val="both"/>
              <w:rPr>
                <w:rFonts w:ascii="Times New Roman" w:hAnsi="Times New Roman"/>
                <w:bCs/>
                <w:sz w:val="24"/>
                <w:szCs w:val="24"/>
              </w:rPr>
            </w:pPr>
            <w:r w:rsidRPr="00BE08E1">
              <w:rPr>
                <w:rFonts w:ascii="Times New Roman" w:hAnsi="Times New Roman" w:cs="Times New Roman"/>
                <w:sz w:val="24"/>
                <w:szCs w:val="24"/>
              </w:rPr>
              <w:t>История создания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1075" w:type="dxa"/>
          </w:tcPr>
          <w:p w:rsidR="007A2BE9" w:rsidRPr="009F633F" w:rsidRDefault="007A2BE9" w:rsidP="007A2BE9">
            <w:pPr>
              <w:spacing w:after="0" w:line="240" w:lineRule="auto"/>
              <w:jc w:val="both"/>
              <w:rPr>
                <w:rFonts w:ascii="Times New Roman" w:hAnsi="Times New Roman"/>
                <w:bCs/>
                <w:sz w:val="24"/>
                <w:szCs w:val="24"/>
              </w:rPr>
            </w:pPr>
            <w:r w:rsidRPr="00BE08E1">
              <w:rPr>
                <w:rFonts w:ascii="Times New Roman" w:hAnsi="Times New Roman" w:cs="Times New Roman"/>
                <w:sz w:val="24"/>
                <w:szCs w:val="24"/>
              </w:rPr>
              <w:t>Вооруженные Силы Российской Федерации, другие войска, воинские формирования и органы, их предназначение и задачи.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1075" w:type="dxa"/>
          </w:tcPr>
          <w:p w:rsidR="007A2BE9" w:rsidRDefault="007A2BE9" w:rsidP="007A2BE9">
            <w:pPr>
              <w:pStyle w:val="a3"/>
              <w:spacing w:after="0" w:line="240" w:lineRule="auto"/>
              <w:ind w:left="0"/>
              <w:rPr>
                <w:rFonts w:ascii="Times New Roman" w:hAnsi="Times New Roman" w:cs="Times New Roman"/>
                <w:sz w:val="24"/>
                <w:szCs w:val="24"/>
              </w:rPr>
            </w:pPr>
            <w:r w:rsidRPr="00BE08E1">
              <w:rPr>
                <w:rFonts w:ascii="Times New Roman" w:hAnsi="Times New Roman" w:cs="Times New Roman"/>
                <w:sz w:val="24"/>
                <w:szCs w:val="24"/>
              </w:rPr>
              <w:t>Структура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1075" w:type="dxa"/>
          </w:tcPr>
          <w:p w:rsidR="007A2BE9" w:rsidRPr="00C147AF" w:rsidRDefault="007A2BE9" w:rsidP="007A2BE9">
            <w:pPr>
              <w:spacing w:after="0" w:line="240" w:lineRule="auto"/>
              <w:jc w:val="both"/>
              <w:rPr>
                <w:rFonts w:ascii="Times New Roman" w:hAnsi="Times New Roman"/>
                <w:bCs/>
                <w:sz w:val="24"/>
                <w:szCs w:val="24"/>
              </w:rPr>
            </w:pPr>
            <w:r w:rsidRPr="00BE08E1">
              <w:rPr>
                <w:rFonts w:ascii="Times New Roman" w:hAnsi="Times New Roman" w:cs="Times New Roman"/>
                <w:sz w:val="24"/>
                <w:szCs w:val="24"/>
              </w:rPr>
              <w:t>Виды и рода войск ВС РФ, их предназначение и задачи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1075" w:type="dxa"/>
          </w:tcPr>
          <w:p w:rsidR="007A2BE9" w:rsidRDefault="007A2BE9" w:rsidP="007A2BE9">
            <w:pPr>
              <w:pStyle w:val="a3"/>
              <w:spacing w:after="0" w:line="240" w:lineRule="auto"/>
              <w:ind w:left="0"/>
              <w:rPr>
                <w:rFonts w:ascii="Times New Roman" w:hAnsi="Times New Roman" w:cs="Times New Roman"/>
                <w:sz w:val="24"/>
                <w:szCs w:val="24"/>
              </w:rPr>
            </w:pPr>
            <w:r w:rsidRPr="00BE08E1">
              <w:rPr>
                <w:rFonts w:ascii="Times New Roman" w:hAnsi="Times New Roman" w:cs="Times New Roman"/>
                <w:sz w:val="24"/>
                <w:szCs w:val="24"/>
              </w:rPr>
              <w:t>Виды и рода войск ВС РФ, их предназначение и задачи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1075" w:type="dxa"/>
          </w:tcPr>
          <w:p w:rsidR="007A2BE9" w:rsidRDefault="007A2BE9" w:rsidP="007A2BE9">
            <w:pPr>
              <w:pStyle w:val="a3"/>
              <w:spacing w:after="0" w:line="240" w:lineRule="auto"/>
              <w:ind w:left="0"/>
              <w:rPr>
                <w:rFonts w:ascii="Times New Roman" w:hAnsi="Times New Roman" w:cs="Times New Roman"/>
                <w:sz w:val="24"/>
                <w:szCs w:val="24"/>
              </w:rPr>
            </w:pPr>
            <w:r w:rsidRPr="00BE08E1">
              <w:rPr>
                <w:rFonts w:ascii="Times New Roman" w:hAnsi="Times New Roman" w:cs="Times New Roman"/>
                <w:sz w:val="24"/>
                <w:szCs w:val="24"/>
              </w:rPr>
              <w:t>Виды и рода войск ВС РФ, их предназначение и задачи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Виды и рода войск ВС РФ, их предназначение и задачи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Воинские символы, традиции и ритуалы в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Воинские символы, традиции и ритуалы в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Воинские символы, традиции и ритуалы в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rPr>
          <w:trHeight w:val="273"/>
        </w:trPr>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i/>
                <w:sz w:val="24"/>
                <w:szCs w:val="24"/>
              </w:rPr>
              <w:t>Основные направления развития и строительства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i/>
                <w:sz w:val="24"/>
                <w:szCs w:val="24"/>
              </w:rPr>
              <w:t>Модернизация вооружения, военной и специальной техники.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1075" w:type="dxa"/>
          </w:tcPr>
          <w:p w:rsidR="007A2BE9" w:rsidRPr="00F31F74" w:rsidRDefault="007A2BE9" w:rsidP="007A2BE9">
            <w:pPr>
              <w:spacing w:after="0" w:line="240" w:lineRule="auto"/>
              <w:jc w:val="both"/>
              <w:rPr>
                <w:rFonts w:ascii="Times New Roman" w:hAnsi="Times New Roman"/>
                <w:i/>
                <w:sz w:val="24"/>
                <w:szCs w:val="24"/>
              </w:rPr>
            </w:pPr>
            <w:r w:rsidRPr="00F31F74">
              <w:rPr>
                <w:rFonts w:ascii="Times New Roman" w:hAnsi="Times New Roman"/>
                <w:i/>
                <w:sz w:val="24"/>
                <w:szCs w:val="24"/>
              </w:rPr>
              <w:t>Техническая оснащенность и ресурсное обеспечение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F31F74">
              <w:rPr>
                <w:rFonts w:ascii="Times New Roman" w:hAnsi="Times New Roman"/>
                <w:i/>
                <w:sz w:val="24"/>
                <w:szCs w:val="24"/>
              </w:rPr>
              <w:t>Техническая оснащенность и ресурсное обеспечение ВС РФ.</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sz w:val="24"/>
                <w:szCs w:val="24"/>
              </w:rPr>
              <w:t>Назначение, боевые свойства и общее устройство автомата Калашникова.</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1075" w:type="dxa"/>
          </w:tcPr>
          <w:p w:rsidR="007A2BE9" w:rsidRPr="00C147AF" w:rsidRDefault="007A2BE9" w:rsidP="007A2BE9">
            <w:pPr>
              <w:spacing w:after="0" w:line="240" w:lineRule="auto"/>
              <w:jc w:val="both"/>
              <w:rPr>
                <w:rFonts w:ascii="Times New Roman" w:hAnsi="Times New Roman"/>
                <w:sz w:val="24"/>
                <w:szCs w:val="24"/>
              </w:rPr>
            </w:pPr>
            <w:r w:rsidRPr="00BE08E1">
              <w:rPr>
                <w:rFonts w:ascii="Times New Roman" w:hAnsi="Times New Roman" w:cs="Times New Roman"/>
                <w:i/>
                <w:sz w:val="24"/>
                <w:szCs w:val="24"/>
              </w:rPr>
              <w:t>Работа частей и механизмов автомата Калашникова при стрельбе</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Неполная разборка и сборка автомата Калашникова для чистки и смазки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Хранение автомата Калашникова.</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Устройство патрона.</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Основы и правила стрельбы.</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Основы и правила стрельбы.</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Основы и правила стрельбы.</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Основы и правила стрельбы.</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Ведение огня из автомата Калашникова.</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Ручные осколочные гранаты</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Меры безопасности при обращении с ручными осколочными гранатами.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Современный общевойсковой бой.</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Инженерное оборудование позиции солдата.</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Способы передвижения в бою при действиях в пешем порядке.</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11075" w:type="dxa"/>
          </w:tcPr>
          <w:p w:rsidR="007A2BE9" w:rsidRPr="00BE08E1" w:rsidRDefault="007A2BE9" w:rsidP="007A2BE9">
            <w:pPr>
              <w:spacing w:after="0" w:line="240" w:lineRule="auto"/>
              <w:jc w:val="both"/>
              <w:rPr>
                <w:rFonts w:ascii="Times New Roman" w:hAnsi="Times New Roman" w:cs="Times New Roman"/>
                <w:sz w:val="24"/>
                <w:szCs w:val="24"/>
              </w:rPr>
            </w:pPr>
            <w:r w:rsidRPr="00BE08E1">
              <w:rPr>
                <w:rFonts w:ascii="Times New Roman" w:hAnsi="Times New Roman" w:cs="Times New Roman"/>
                <w:sz w:val="24"/>
                <w:szCs w:val="24"/>
              </w:rPr>
              <w:t>Действия по сигналам оповещения.</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Элементы военной топографии.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Элементы военной топографии.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Элементы военной топографии.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Элементы военной топографии.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Состав и применение аптечки индивидуальной</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Оказание первой помощи в бою.</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Оказание первой помощи в бою.</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Оказание первой помощи в бою.</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Оказание первой помощи в бою.</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11075" w:type="dxa"/>
          </w:tcPr>
          <w:p w:rsidR="007A2BE9" w:rsidRPr="00BE08E1" w:rsidRDefault="007A2BE9" w:rsidP="007A2BE9">
            <w:pPr>
              <w:spacing w:after="0" w:line="240" w:lineRule="auto"/>
              <w:jc w:val="both"/>
              <w:rPr>
                <w:rFonts w:ascii="Times New Roman" w:hAnsi="Times New Roman" w:cs="Times New Roman"/>
                <w:sz w:val="24"/>
                <w:szCs w:val="24"/>
              </w:rPr>
            </w:pPr>
            <w:r w:rsidRPr="00BE08E1">
              <w:rPr>
                <w:rFonts w:ascii="Times New Roman" w:hAnsi="Times New Roman" w:cs="Times New Roman"/>
                <w:sz w:val="24"/>
                <w:szCs w:val="24"/>
              </w:rPr>
              <w:t>Способы выноса раненого с поля боя.</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Строи и управление ими.</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Строевые приемы и движение без оружия.</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7A2BE9" w:rsidTr="00F36312">
        <w:tc>
          <w:tcPr>
            <w:tcW w:w="467"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1075" w:type="dxa"/>
          </w:tcPr>
          <w:p w:rsidR="007A2BE9" w:rsidRPr="00BE08E1" w:rsidRDefault="007A2BE9" w:rsidP="007A2BE9">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Строевые приемы и движение без оружия.</w:t>
            </w:r>
          </w:p>
        </w:tc>
        <w:tc>
          <w:tcPr>
            <w:tcW w:w="1243" w:type="dxa"/>
          </w:tcPr>
          <w:p w:rsidR="007A2BE9" w:rsidRDefault="007A2BE9" w:rsidP="007A2BE9">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7A2BE9" w:rsidRDefault="007A2BE9" w:rsidP="007A2BE9">
            <w:pPr>
              <w:pStyle w:val="a3"/>
              <w:spacing w:after="0" w:line="240" w:lineRule="auto"/>
              <w:ind w:left="0"/>
              <w:jc w:val="center"/>
              <w:rPr>
                <w:rFonts w:ascii="Times New Roman" w:hAnsi="Times New Roman" w:cs="Times New Roman"/>
                <w:sz w:val="24"/>
                <w:szCs w:val="24"/>
              </w:rPr>
            </w:pPr>
          </w:p>
        </w:tc>
        <w:tc>
          <w:tcPr>
            <w:tcW w:w="857" w:type="dxa"/>
          </w:tcPr>
          <w:p w:rsidR="007A2BE9" w:rsidRDefault="007A2BE9" w:rsidP="007A2BE9">
            <w:pPr>
              <w:pStyle w:val="a3"/>
              <w:spacing w:after="0" w:line="240" w:lineRule="auto"/>
              <w:ind w:left="0"/>
              <w:jc w:val="center"/>
              <w:rPr>
                <w:rFonts w:ascii="Times New Roman" w:hAnsi="Times New Roman" w:cs="Times New Roman"/>
                <w:sz w:val="24"/>
                <w:szCs w:val="24"/>
              </w:rPr>
            </w:pPr>
          </w:p>
        </w:tc>
      </w:tr>
      <w:tr w:rsidR="00345814" w:rsidTr="00F36312">
        <w:tc>
          <w:tcPr>
            <w:tcW w:w="46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11075" w:type="dxa"/>
          </w:tcPr>
          <w:p w:rsidR="00345814" w:rsidRPr="00BE08E1" w:rsidRDefault="00345814" w:rsidP="00345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r w:rsidRPr="00680113">
              <w:rPr>
                <w:rFonts w:ascii="Times New Roman" w:eastAsia="Times New Roman" w:hAnsi="Times New Roman" w:cs="Times New Roman"/>
                <w:sz w:val="24"/>
                <w:szCs w:val="24"/>
              </w:rPr>
              <w:t>Творческий групповой/индивидуальный проект</w:t>
            </w:r>
          </w:p>
        </w:tc>
        <w:tc>
          <w:tcPr>
            <w:tcW w:w="1243"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7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57"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11075" w:type="dxa"/>
          </w:tcPr>
          <w:p w:rsidR="00345814" w:rsidRPr="00BE08E1" w:rsidRDefault="00345814" w:rsidP="00345814">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 xml:space="preserve">Выполнение воинского приветствия без оружия на месте и в движении, выход из строя и возвращение в </w:t>
            </w:r>
            <w:r w:rsidRPr="00BE08E1">
              <w:rPr>
                <w:rFonts w:ascii="Times New Roman" w:hAnsi="Times New Roman" w:cs="Times New Roman"/>
                <w:sz w:val="24"/>
                <w:szCs w:val="24"/>
              </w:rPr>
              <w:lastRenderedPageBreak/>
              <w:t>строй.</w:t>
            </w:r>
          </w:p>
        </w:tc>
        <w:tc>
          <w:tcPr>
            <w:tcW w:w="1243"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7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57"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1075" w:type="dxa"/>
          </w:tcPr>
          <w:p w:rsidR="00345814" w:rsidRPr="00BE08E1" w:rsidRDefault="00345814" w:rsidP="00345814">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Выполнение воинского приветствия без оружия на месте и в движении, выход из строя и возвращение в строй.</w:t>
            </w:r>
          </w:p>
        </w:tc>
        <w:tc>
          <w:tcPr>
            <w:tcW w:w="1243"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57"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1075" w:type="dxa"/>
          </w:tcPr>
          <w:p w:rsidR="00345814" w:rsidRPr="00BE08E1" w:rsidRDefault="00345814" w:rsidP="00345814">
            <w:pPr>
              <w:spacing w:after="0" w:line="240" w:lineRule="auto"/>
              <w:jc w:val="both"/>
              <w:rPr>
                <w:rFonts w:ascii="Times New Roman" w:hAnsi="Times New Roman" w:cs="Times New Roman"/>
                <w:i/>
                <w:sz w:val="24"/>
                <w:szCs w:val="24"/>
              </w:rPr>
            </w:pPr>
            <w:r w:rsidRPr="00BE08E1">
              <w:rPr>
                <w:rFonts w:ascii="Times New Roman" w:hAnsi="Times New Roman" w:cs="Times New Roman"/>
                <w:sz w:val="24"/>
                <w:szCs w:val="24"/>
              </w:rPr>
              <w:t>Подход к начальнику и отход от него.</w:t>
            </w:r>
          </w:p>
        </w:tc>
        <w:tc>
          <w:tcPr>
            <w:tcW w:w="1243"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57"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11075" w:type="dxa"/>
          </w:tcPr>
          <w:p w:rsidR="00345814" w:rsidRPr="004C3603" w:rsidRDefault="00345814" w:rsidP="00345814">
            <w:pPr>
              <w:spacing w:after="0" w:line="240" w:lineRule="auto"/>
              <w:jc w:val="both"/>
              <w:rPr>
                <w:rFonts w:ascii="Times New Roman" w:hAnsi="Times New Roman" w:cs="Times New Roman"/>
                <w:sz w:val="24"/>
                <w:szCs w:val="24"/>
              </w:rPr>
            </w:pPr>
            <w:r w:rsidRPr="004C3603">
              <w:rPr>
                <w:rFonts w:ascii="Times New Roman" w:hAnsi="Times New Roman" w:cs="Times New Roman"/>
                <w:sz w:val="24"/>
                <w:szCs w:val="24"/>
              </w:rPr>
              <w:t>Строи отделения.</w:t>
            </w:r>
          </w:p>
        </w:tc>
        <w:tc>
          <w:tcPr>
            <w:tcW w:w="1243"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57"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1075" w:type="dxa"/>
          </w:tcPr>
          <w:p w:rsidR="00345814" w:rsidRPr="004C3603" w:rsidRDefault="00345814" w:rsidP="00345814">
            <w:pPr>
              <w:spacing w:after="0" w:line="240" w:lineRule="auto"/>
              <w:jc w:val="both"/>
              <w:rPr>
                <w:rFonts w:ascii="Times New Roman" w:hAnsi="Times New Roman" w:cs="Times New Roman"/>
                <w:sz w:val="24"/>
                <w:szCs w:val="24"/>
              </w:rPr>
            </w:pPr>
            <w:r w:rsidRPr="004C3603">
              <w:rPr>
                <w:rFonts w:ascii="Times New Roman" w:hAnsi="Times New Roman" w:cs="Times New Roman"/>
                <w:sz w:val="24"/>
                <w:szCs w:val="24"/>
              </w:rPr>
              <w:t>Организация подготовки офицерских кадров для ВС РФ, МВД России, ФСБ России, МЧС России.</w:t>
            </w:r>
          </w:p>
        </w:tc>
        <w:tc>
          <w:tcPr>
            <w:tcW w:w="1243"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7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57"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bl>
    <w:p w:rsidR="00F36312" w:rsidRPr="00F21937" w:rsidRDefault="00F36312" w:rsidP="00F36312">
      <w:pPr>
        <w:pStyle w:val="a3"/>
        <w:spacing w:after="0" w:line="240" w:lineRule="auto"/>
        <w:ind w:left="502"/>
        <w:rPr>
          <w:rFonts w:ascii="Times New Roman" w:hAnsi="Times New Roman" w:cs="Times New Roman"/>
          <w:b/>
          <w:sz w:val="24"/>
          <w:szCs w:val="24"/>
        </w:rPr>
      </w:pPr>
    </w:p>
    <w:p w:rsidR="00F36312" w:rsidRPr="00F36312" w:rsidRDefault="00F36312" w:rsidP="005F7047">
      <w:pPr>
        <w:pStyle w:val="a3"/>
        <w:spacing w:after="0" w:line="240" w:lineRule="auto"/>
        <w:ind w:left="502"/>
        <w:jc w:val="center"/>
        <w:rPr>
          <w:rFonts w:ascii="Times New Roman" w:hAnsi="Times New Roman" w:cs="Times New Roman"/>
          <w:b/>
          <w:sz w:val="24"/>
          <w:szCs w:val="24"/>
        </w:rPr>
      </w:pPr>
      <w:r w:rsidRPr="00F36312">
        <w:rPr>
          <w:rFonts w:ascii="Times New Roman" w:hAnsi="Times New Roman" w:cs="Times New Roman"/>
          <w:b/>
          <w:sz w:val="24"/>
          <w:szCs w:val="24"/>
        </w:rPr>
        <w:t>11 класс</w:t>
      </w:r>
    </w:p>
    <w:tbl>
      <w:tblPr>
        <w:tblStyle w:val="a7"/>
        <w:tblW w:w="14526" w:type="dxa"/>
        <w:tblInd w:w="502" w:type="dxa"/>
        <w:tblLook w:val="04A0" w:firstRow="1" w:lastRow="0" w:firstColumn="1" w:lastColumn="0" w:noHBand="0" w:noVBand="1"/>
      </w:tblPr>
      <w:tblGrid>
        <w:gridCol w:w="468"/>
        <w:gridCol w:w="10932"/>
        <w:gridCol w:w="1417"/>
        <w:gridCol w:w="861"/>
        <w:gridCol w:w="848"/>
      </w:tblGrid>
      <w:tr w:rsidR="00F36312" w:rsidTr="00F36312">
        <w:tc>
          <w:tcPr>
            <w:tcW w:w="468" w:type="dxa"/>
            <w:vMerge w:val="restart"/>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932" w:type="dxa"/>
            <w:vMerge w:val="restart"/>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Содержание 11 класс</w:t>
            </w:r>
          </w:p>
        </w:tc>
        <w:tc>
          <w:tcPr>
            <w:tcW w:w="1417" w:type="dxa"/>
            <w:vMerge w:val="restart"/>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709" w:type="dxa"/>
            <w:gridSpan w:val="2"/>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36312" w:rsidTr="00F36312">
        <w:tc>
          <w:tcPr>
            <w:tcW w:w="468" w:type="dxa"/>
            <w:vMerge/>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10932" w:type="dxa"/>
            <w:vMerge/>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1417" w:type="dxa"/>
            <w:vMerge/>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61"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план</w:t>
            </w:r>
          </w:p>
        </w:tc>
        <w:tc>
          <w:tcPr>
            <w:tcW w:w="848"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факт</w:t>
            </w:r>
          </w:p>
        </w:tc>
      </w:tr>
      <w:tr w:rsidR="00F36312" w:rsidTr="00F36312">
        <w:tc>
          <w:tcPr>
            <w:tcW w:w="468"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932" w:type="dxa"/>
          </w:tcPr>
          <w:p w:rsidR="00F36312" w:rsidRPr="001B0DC2" w:rsidRDefault="00F36312" w:rsidP="00F36312">
            <w:pPr>
              <w:spacing w:after="0" w:line="240" w:lineRule="auto"/>
              <w:jc w:val="both"/>
              <w:rPr>
                <w:rFonts w:ascii="Times New Roman" w:hAnsi="Times New Roman"/>
                <w:i/>
                <w:sz w:val="24"/>
                <w:szCs w:val="24"/>
              </w:rPr>
            </w:pPr>
            <w:r w:rsidRPr="001B0DC2">
              <w:rPr>
                <w:rFonts w:ascii="Times New Roman" w:hAnsi="Times New Roman" w:cs="Times New Roman"/>
                <w:sz w:val="24"/>
                <w:szCs w:val="24"/>
              </w:rPr>
              <w:t>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w:t>
            </w:r>
          </w:p>
        </w:tc>
        <w:tc>
          <w:tcPr>
            <w:tcW w:w="141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48"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F36312" w:rsidTr="00F36312">
        <w:tc>
          <w:tcPr>
            <w:tcW w:w="468"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932" w:type="dxa"/>
          </w:tcPr>
          <w:p w:rsidR="00F36312" w:rsidRPr="001B0DC2" w:rsidRDefault="00F36312" w:rsidP="00F36312">
            <w:pPr>
              <w:pStyle w:val="a3"/>
              <w:spacing w:after="0" w:line="240" w:lineRule="auto"/>
              <w:ind w:left="0"/>
              <w:rPr>
                <w:rFonts w:ascii="Times New Roman" w:hAnsi="Times New Roman" w:cs="Times New Roman"/>
                <w:sz w:val="24"/>
                <w:szCs w:val="24"/>
              </w:rPr>
            </w:pPr>
            <w:r w:rsidRPr="001B0DC2">
              <w:rPr>
                <w:rFonts w:ascii="Times New Roman" w:hAnsi="Times New Roman" w:cs="Times New Roman"/>
                <w:sz w:val="24"/>
                <w:szCs w:val="24"/>
              </w:rPr>
              <w:t>Порядок подготовки и поступления в высшие военно-учебные заведения ВС РФ и учреждения высшего образования МВД России, ФСБ России, МЧС России.</w:t>
            </w:r>
          </w:p>
        </w:tc>
        <w:tc>
          <w:tcPr>
            <w:tcW w:w="141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48"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F36312" w:rsidTr="00F36312">
        <w:tc>
          <w:tcPr>
            <w:tcW w:w="468"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932" w:type="dxa"/>
          </w:tcPr>
          <w:p w:rsidR="00F36312" w:rsidRPr="001B0DC2" w:rsidRDefault="00F36312" w:rsidP="00F36312">
            <w:pPr>
              <w:spacing w:line="240" w:lineRule="auto"/>
              <w:rPr>
                <w:rFonts w:ascii="Times New Roman" w:hAnsi="Times New Roman" w:cs="Times New Roman"/>
                <w:sz w:val="24"/>
                <w:szCs w:val="24"/>
              </w:rPr>
            </w:pPr>
            <w:r w:rsidRPr="001B0DC2">
              <w:rPr>
                <w:rFonts w:ascii="Times New Roman" w:hAnsi="Times New Roman" w:cs="Times New Roman"/>
                <w:sz w:val="24"/>
                <w:szCs w:val="24"/>
              </w:rPr>
              <w:t xml:space="preserve">Экологическая безопасность и охрана окружающей среды. </w:t>
            </w:r>
            <w:r w:rsidRPr="001B0DC2">
              <w:rPr>
                <w:rFonts w:ascii="Times New Roman" w:hAnsi="Times New Roman" w:cs="Times New Roman"/>
                <w:i/>
                <w:sz w:val="24"/>
                <w:szCs w:val="24"/>
              </w:rPr>
              <w:t>Влияние экологической безопасности на национальную безопасность РФ.</w:t>
            </w:r>
          </w:p>
        </w:tc>
        <w:tc>
          <w:tcPr>
            <w:tcW w:w="141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48"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F36312" w:rsidTr="00F36312">
        <w:trPr>
          <w:trHeight w:val="1062"/>
        </w:trPr>
        <w:tc>
          <w:tcPr>
            <w:tcW w:w="468"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932" w:type="dxa"/>
          </w:tcPr>
          <w:p w:rsidR="00F36312" w:rsidRPr="001B0DC2" w:rsidRDefault="00F36312" w:rsidP="00F36312">
            <w:pPr>
              <w:spacing w:line="240" w:lineRule="auto"/>
              <w:rPr>
                <w:rFonts w:ascii="Times New Roman" w:hAnsi="Times New Roman" w:cs="Times New Roman"/>
                <w:sz w:val="24"/>
                <w:szCs w:val="24"/>
              </w:rPr>
            </w:pPr>
            <w:r w:rsidRPr="001B0DC2">
              <w:rPr>
                <w:rFonts w:ascii="Times New Roman" w:hAnsi="Times New Roman" w:cs="Times New Roman"/>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w:t>
            </w:r>
          </w:p>
        </w:tc>
        <w:tc>
          <w:tcPr>
            <w:tcW w:w="141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48"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F36312" w:rsidTr="00F36312">
        <w:tc>
          <w:tcPr>
            <w:tcW w:w="468"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932" w:type="dxa"/>
          </w:tcPr>
          <w:p w:rsidR="00F36312" w:rsidRPr="001B0DC2" w:rsidRDefault="00F36312" w:rsidP="00F36312">
            <w:pPr>
              <w:spacing w:after="0" w:line="240" w:lineRule="auto"/>
            </w:pPr>
            <w:r w:rsidRPr="001B0DC2">
              <w:rPr>
                <w:rFonts w:ascii="Times New Roman" w:hAnsi="Times New Roman" w:cs="Times New Roman"/>
                <w:sz w:val="24"/>
                <w:szCs w:val="24"/>
              </w:rPr>
              <w:t xml:space="preserve">Неблагоприятные районы в месте проживания и факторы </w:t>
            </w:r>
            <w:proofErr w:type="spellStart"/>
            <w:r w:rsidRPr="001B0DC2">
              <w:rPr>
                <w:rFonts w:ascii="Times New Roman" w:hAnsi="Times New Roman" w:cs="Times New Roman"/>
                <w:sz w:val="24"/>
                <w:szCs w:val="24"/>
              </w:rPr>
              <w:t>экориска</w:t>
            </w:r>
            <w:proofErr w:type="spellEnd"/>
            <w:r w:rsidRPr="001B0DC2">
              <w:rPr>
                <w:rFonts w:ascii="Times New Roman" w:hAnsi="Times New Roman" w:cs="Times New Roman"/>
                <w:sz w:val="24"/>
                <w:szCs w:val="24"/>
              </w:rPr>
              <w:t>. Средства индивидуальной защиты. Предназначение и использование экологических знаков.</w:t>
            </w:r>
          </w:p>
        </w:tc>
        <w:tc>
          <w:tcPr>
            <w:tcW w:w="1417" w:type="dxa"/>
          </w:tcPr>
          <w:p w:rsidR="00F36312" w:rsidRDefault="00F36312" w:rsidP="00F36312">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F36312" w:rsidRDefault="00F36312" w:rsidP="00F36312">
            <w:pPr>
              <w:pStyle w:val="a3"/>
              <w:spacing w:after="0" w:line="240" w:lineRule="auto"/>
              <w:ind w:left="0"/>
              <w:jc w:val="center"/>
              <w:rPr>
                <w:rFonts w:ascii="Times New Roman" w:hAnsi="Times New Roman" w:cs="Times New Roman"/>
                <w:sz w:val="24"/>
                <w:szCs w:val="24"/>
              </w:rPr>
            </w:pPr>
          </w:p>
        </w:tc>
        <w:tc>
          <w:tcPr>
            <w:tcW w:w="848" w:type="dxa"/>
          </w:tcPr>
          <w:p w:rsidR="00F36312" w:rsidRDefault="00F36312" w:rsidP="00F36312">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932" w:type="dxa"/>
          </w:tcPr>
          <w:p w:rsidR="00D55A78" w:rsidRPr="001B0DC2" w:rsidRDefault="00D55A78" w:rsidP="00D55A78">
            <w:pPr>
              <w:spacing w:after="0" w:line="240" w:lineRule="auto"/>
              <w:rPr>
                <w:rFonts w:ascii="Times New Roman" w:hAnsi="Times New Roman" w:cs="Times New Roman"/>
                <w:sz w:val="24"/>
                <w:szCs w:val="24"/>
              </w:rPr>
            </w:pPr>
            <w:r>
              <w:rPr>
                <w:rFonts w:ascii="Times New Roman" w:hAnsi="Times New Roman" w:cs="Times New Roman"/>
                <w:i/>
                <w:sz w:val="24"/>
                <w:szCs w:val="24"/>
              </w:rPr>
              <w:t>Требования пожарной безопасности в жилье и средства пожаротушения. Героическая профессия.</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rPr>
          <w:trHeight w:val="791"/>
        </w:trPr>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932" w:type="dxa"/>
          </w:tcPr>
          <w:p w:rsidR="00D55A78" w:rsidRPr="001B0DC2" w:rsidRDefault="00D55A78" w:rsidP="00D55A78">
            <w:pPr>
              <w:pStyle w:val="a3"/>
              <w:spacing w:after="0" w:line="240" w:lineRule="auto"/>
              <w:ind w:left="0"/>
              <w:rPr>
                <w:rFonts w:ascii="Times New Roman" w:hAnsi="Times New Roman" w:cs="Times New Roman"/>
                <w:sz w:val="24"/>
                <w:szCs w:val="24"/>
              </w:rPr>
            </w:pPr>
            <w:r w:rsidRPr="001B0DC2">
              <w:rPr>
                <w:rFonts w:ascii="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rPr>
          <w:trHeight w:val="958"/>
        </w:trPr>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0932" w:type="dxa"/>
          </w:tcPr>
          <w:p w:rsidR="00D55A78" w:rsidRPr="001B0DC2" w:rsidRDefault="00D55A78" w:rsidP="00D55A78">
            <w:pPr>
              <w:spacing w:line="240" w:lineRule="auto"/>
              <w:rPr>
                <w:rFonts w:ascii="Times New Roman" w:hAnsi="Times New Roman" w:cs="Times New Roman"/>
                <w:sz w:val="24"/>
                <w:szCs w:val="24"/>
              </w:rPr>
            </w:pPr>
            <w:r w:rsidRPr="001B0DC2">
              <w:rPr>
                <w:rFonts w:ascii="Times New Roman" w:hAnsi="Times New Roman" w:cs="Times New Roman"/>
                <w:sz w:val="24"/>
                <w:szCs w:val="24"/>
              </w:rPr>
              <w:t>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 xml:space="preserve">Правила безопасности дорожного движения (в части, касающейся пешеходов, пассажиров и водителей </w:t>
            </w:r>
            <w:r w:rsidRPr="001B0DC2">
              <w:rPr>
                <w:rFonts w:ascii="Times New Roman" w:hAnsi="Times New Roman" w:cs="Times New Roman"/>
                <w:sz w:val="24"/>
                <w:szCs w:val="24"/>
              </w:rPr>
              <w:lastRenderedPageBreak/>
              <w:t>транспортных средств: мопедов, мотоциклов, легкового автомобиля). Предназначение и использование дорожных знаков</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Явные и скрытые опасности современных молодежных хобби. Последствия и ответственность.</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932" w:type="dxa"/>
          </w:tcPr>
          <w:p w:rsidR="00D55A78" w:rsidRPr="001B0DC2" w:rsidRDefault="00D55A78" w:rsidP="00D55A78">
            <w:pPr>
              <w:spacing w:after="0" w:line="240" w:lineRule="auto"/>
            </w:pPr>
            <w:r w:rsidRPr="001B0DC2">
              <w:rPr>
                <w:rFonts w:ascii="Times New Roman" w:hAnsi="Times New Roman"/>
                <w:sz w:val="24"/>
                <w:szCs w:val="24"/>
              </w:rPr>
              <w:t>Сущность явлений экстремизма, терроризма и наркотизма</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0932" w:type="dxa"/>
          </w:tcPr>
          <w:p w:rsidR="00D55A78" w:rsidRPr="001B0DC2" w:rsidRDefault="00D55A78" w:rsidP="00D55A78">
            <w:pPr>
              <w:pStyle w:val="a3"/>
              <w:spacing w:after="0" w:line="240" w:lineRule="auto"/>
              <w:ind w:left="0"/>
              <w:rPr>
                <w:rFonts w:ascii="Times New Roman" w:hAnsi="Times New Roman" w:cs="Times New Roman"/>
                <w:sz w:val="24"/>
                <w:szCs w:val="24"/>
              </w:rPr>
            </w:pPr>
            <w:r w:rsidRPr="001B0DC2">
              <w:rPr>
                <w:rFonts w:ascii="Times New Roman" w:hAnsi="Times New Roman"/>
                <w:sz w:val="24"/>
                <w:szCs w:val="24"/>
              </w:rPr>
              <w:t xml:space="preserve">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0932" w:type="dxa"/>
          </w:tcPr>
          <w:p w:rsidR="00D55A78" w:rsidRPr="001B0DC2" w:rsidRDefault="00D55A78" w:rsidP="00D55A78">
            <w:pPr>
              <w:pStyle w:val="a3"/>
              <w:spacing w:after="0" w:line="240" w:lineRule="auto"/>
              <w:ind w:left="0"/>
              <w:rPr>
                <w:rFonts w:ascii="Times New Roman" w:hAnsi="Times New Roman" w:cs="Times New Roman"/>
                <w:sz w:val="24"/>
                <w:szCs w:val="24"/>
              </w:rPr>
            </w:pPr>
            <w:r w:rsidRPr="001B0DC2">
              <w:rPr>
                <w:rFonts w:ascii="Times New Roman" w:hAnsi="Times New Roman"/>
                <w:sz w:val="24"/>
                <w:szCs w:val="24"/>
              </w:rPr>
              <w:t>Органы исполнительной власти, осуществляющие противодействие экстремизму, терроризму и наркотизму в Российской Федерации;</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sz w:val="24"/>
                <w:szCs w:val="24"/>
              </w:rPr>
              <w:t>Права и ответственность гражданина в области противодействия экстремизму, терроризму и наркотизму в Российской Федерации.</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932" w:type="dxa"/>
          </w:tcPr>
          <w:p w:rsidR="00D55A78" w:rsidRPr="001B0DC2" w:rsidRDefault="00D55A78" w:rsidP="00D55A78">
            <w:pPr>
              <w:spacing w:after="0" w:line="240" w:lineRule="auto"/>
              <w:jc w:val="both"/>
              <w:rPr>
                <w:rFonts w:ascii="Times New Roman" w:hAnsi="Times New Roman"/>
                <w:bCs/>
                <w:sz w:val="24"/>
                <w:szCs w:val="24"/>
              </w:rPr>
            </w:pPr>
            <w:r w:rsidRPr="001B0DC2">
              <w:rPr>
                <w:rFonts w:ascii="Times New Roman" w:hAnsi="Times New Roman"/>
                <w:sz w:val="24"/>
                <w:szCs w:val="24"/>
              </w:rPr>
              <w:t>Основы законодательства Российской Федерации в области формирования здорового образа жизни.</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0932" w:type="dxa"/>
          </w:tcPr>
          <w:p w:rsidR="00D55A78" w:rsidRPr="001B0DC2" w:rsidRDefault="00D55A78" w:rsidP="00D55A78">
            <w:pPr>
              <w:pStyle w:val="a3"/>
              <w:spacing w:after="0" w:line="240" w:lineRule="auto"/>
              <w:ind w:left="0"/>
              <w:rPr>
                <w:rFonts w:ascii="Times New Roman" w:hAnsi="Times New Roman" w:cs="Times New Roman"/>
                <w:sz w:val="24"/>
                <w:szCs w:val="24"/>
              </w:rPr>
            </w:pPr>
            <w:r w:rsidRPr="001B0DC2">
              <w:rPr>
                <w:rFonts w:ascii="Times New Roman" w:hAnsi="Times New Roman"/>
                <w:sz w:val="24"/>
                <w:szCs w:val="24"/>
              </w:rPr>
              <w:t>Факторы и привычки, разрушающие здоровье. Репродуктивное здоровье.</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0932" w:type="dxa"/>
          </w:tcPr>
          <w:p w:rsidR="00D55A78" w:rsidRPr="001B0DC2" w:rsidRDefault="00D55A78" w:rsidP="00D55A78">
            <w:pPr>
              <w:pStyle w:val="a3"/>
              <w:spacing w:after="0" w:line="240" w:lineRule="auto"/>
              <w:ind w:left="0"/>
              <w:rPr>
                <w:rFonts w:ascii="Times New Roman" w:hAnsi="Times New Roman" w:cs="Times New Roman"/>
                <w:sz w:val="24"/>
                <w:szCs w:val="24"/>
              </w:rPr>
            </w:pPr>
            <w:r w:rsidRPr="001B0DC2">
              <w:rPr>
                <w:rFonts w:ascii="Times New Roman" w:hAnsi="Times New Roman"/>
                <w:sz w:val="24"/>
                <w:szCs w:val="24"/>
              </w:rPr>
              <w:t>Индивидуальная модель здорового образа жизни.</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0932" w:type="dxa"/>
          </w:tcPr>
          <w:p w:rsidR="00D55A78" w:rsidRPr="001B0DC2" w:rsidRDefault="00D55A78" w:rsidP="00D55A78">
            <w:pPr>
              <w:spacing w:after="0" w:line="240" w:lineRule="auto"/>
              <w:jc w:val="both"/>
              <w:rPr>
                <w:rFonts w:ascii="Times New Roman" w:hAnsi="Times New Roman"/>
                <w:bCs/>
                <w:sz w:val="24"/>
                <w:szCs w:val="24"/>
              </w:rPr>
            </w:pPr>
            <w:r w:rsidRPr="001B0DC2">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0932" w:type="dxa"/>
          </w:tcPr>
          <w:p w:rsidR="00D55A78" w:rsidRPr="001B0DC2" w:rsidRDefault="00D55A78" w:rsidP="00D55A78">
            <w:pPr>
              <w:pStyle w:val="a3"/>
              <w:spacing w:after="0" w:line="240" w:lineRule="auto"/>
              <w:ind w:left="0"/>
              <w:rPr>
                <w:rFonts w:ascii="Times New Roman" w:hAnsi="Times New Roman" w:cs="Times New Roman"/>
                <w:sz w:val="24"/>
                <w:szCs w:val="24"/>
              </w:rPr>
            </w:pPr>
            <w:r w:rsidRPr="001B0DC2">
              <w:rPr>
                <w:rFonts w:ascii="Times New Roman" w:hAnsi="Times New Roman" w:cs="Times New Roman"/>
                <w:sz w:val="24"/>
                <w:szCs w:val="24"/>
              </w:rPr>
              <w:t>Права, обязанности и ответственность гражданина в сфере санитарно-эпидемиологического благополучия населения.</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0932" w:type="dxa"/>
          </w:tcPr>
          <w:p w:rsidR="00D55A78" w:rsidRPr="001B0DC2" w:rsidRDefault="00D55A78" w:rsidP="00D55A78">
            <w:pPr>
              <w:pStyle w:val="a3"/>
              <w:spacing w:after="0" w:line="240" w:lineRule="auto"/>
              <w:ind w:left="0"/>
              <w:rPr>
                <w:rFonts w:ascii="Times New Roman" w:hAnsi="Times New Roman" w:cs="Times New Roman"/>
                <w:sz w:val="24"/>
                <w:szCs w:val="24"/>
              </w:rPr>
            </w:pPr>
            <w:r w:rsidRPr="001B0DC2">
              <w:rPr>
                <w:rFonts w:ascii="Times New Roman" w:hAnsi="Times New Roman" w:cs="Times New Roman"/>
                <w:sz w:val="24"/>
                <w:szCs w:val="24"/>
              </w:rPr>
              <w:t>Воинская обязанность.</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Подготовка граждан к военной службе.</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Подготовка граждан к военной службе.</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0932" w:type="dxa"/>
          </w:tcPr>
          <w:p w:rsidR="00D55A78" w:rsidRPr="001B0DC2" w:rsidRDefault="00D55A78" w:rsidP="00D55A78">
            <w:pPr>
              <w:spacing w:after="0" w:line="240" w:lineRule="auto"/>
              <w:jc w:val="both"/>
              <w:rPr>
                <w:rFonts w:ascii="Times New Roman" w:hAnsi="Times New Roman" w:cs="Times New Roman"/>
                <w:sz w:val="24"/>
                <w:szCs w:val="24"/>
              </w:rPr>
            </w:pPr>
            <w:r w:rsidRPr="001B0DC2">
              <w:rPr>
                <w:rFonts w:ascii="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Организация воинского учета.</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Призыв граждан на военную службу.</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0932" w:type="dxa"/>
          </w:tcPr>
          <w:p w:rsidR="00D55A78" w:rsidRPr="001B0DC2" w:rsidRDefault="00D55A78" w:rsidP="00D55A78">
            <w:pPr>
              <w:spacing w:after="0" w:line="240" w:lineRule="auto"/>
              <w:jc w:val="both"/>
              <w:rPr>
                <w:rFonts w:ascii="Times New Roman" w:hAnsi="Times New Roman" w:cs="Times New Roman"/>
                <w:sz w:val="24"/>
                <w:szCs w:val="24"/>
              </w:rPr>
            </w:pPr>
            <w:r w:rsidRPr="001B0DC2">
              <w:rPr>
                <w:rFonts w:ascii="Times New Roman" w:hAnsi="Times New Roman" w:cs="Times New Roman"/>
                <w:sz w:val="24"/>
                <w:szCs w:val="24"/>
              </w:rPr>
              <w:t>Военная служба по призыву как этап профессиональной карьеры</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rPr>
          <w:trHeight w:val="273"/>
        </w:trPr>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Поступление на военную службу по контракту.</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rPr>
          <w:trHeight w:val="273"/>
        </w:trPr>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Исполнение обязанностей военной службы</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Альтернативная гражданская служба.</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D55A78" w:rsidTr="00F36312">
        <w:tc>
          <w:tcPr>
            <w:tcW w:w="468"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932" w:type="dxa"/>
          </w:tcPr>
          <w:p w:rsidR="00D55A78" w:rsidRPr="001B0DC2" w:rsidRDefault="00D55A78" w:rsidP="00D55A78">
            <w:pPr>
              <w:spacing w:after="0" w:line="240" w:lineRule="auto"/>
              <w:jc w:val="both"/>
              <w:rPr>
                <w:rFonts w:ascii="Times New Roman" w:hAnsi="Times New Roman"/>
                <w:sz w:val="24"/>
                <w:szCs w:val="24"/>
              </w:rPr>
            </w:pPr>
            <w:r w:rsidRPr="001B0DC2">
              <w:rPr>
                <w:rFonts w:ascii="Times New Roman" w:hAnsi="Times New Roman" w:cs="Times New Roman"/>
                <w:sz w:val="24"/>
                <w:szCs w:val="24"/>
              </w:rPr>
              <w:t>Срок военной службы для военнослужащих, проходящих военную службу по призыву, по контракту и для проходящих альтернативную гражданскую службу.</w:t>
            </w:r>
          </w:p>
        </w:tc>
        <w:tc>
          <w:tcPr>
            <w:tcW w:w="1417" w:type="dxa"/>
          </w:tcPr>
          <w:p w:rsidR="00D55A78" w:rsidRDefault="00D55A78" w:rsidP="00D55A7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D55A78" w:rsidRDefault="00D55A78" w:rsidP="00D55A78">
            <w:pPr>
              <w:pStyle w:val="a3"/>
              <w:spacing w:after="0" w:line="240" w:lineRule="auto"/>
              <w:ind w:left="0"/>
              <w:jc w:val="center"/>
              <w:rPr>
                <w:rFonts w:ascii="Times New Roman" w:hAnsi="Times New Roman" w:cs="Times New Roman"/>
                <w:sz w:val="24"/>
                <w:szCs w:val="24"/>
              </w:rPr>
            </w:pPr>
          </w:p>
        </w:tc>
        <w:tc>
          <w:tcPr>
            <w:tcW w:w="848" w:type="dxa"/>
          </w:tcPr>
          <w:p w:rsidR="00D55A78" w:rsidRDefault="00D55A78" w:rsidP="00D55A78">
            <w:pPr>
              <w:pStyle w:val="a3"/>
              <w:spacing w:after="0" w:line="240" w:lineRule="auto"/>
              <w:ind w:left="0"/>
              <w:jc w:val="center"/>
              <w:rPr>
                <w:rFonts w:ascii="Times New Roman" w:hAnsi="Times New Roman" w:cs="Times New Roman"/>
                <w:sz w:val="24"/>
                <w:szCs w:val="24"/>
              </w:rPr>
            </w:pPr>
          </w:p>
        </w:tc>
      </w:tr>
      <w:tr w:rsidR="00345814" w:rsidTr="00F36312">
        <w:tc>
          <w:tcPr>
            <w:tcW w:w="468"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932" w:type="dxa"/>
          </w:tcPr>
          <w:p w:rsidR="00345814" w:rsidRPr="001B0DC2" w:rsidRDefault="00345814" w:rsidP="00345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r w:rsidRPr="00680113">
              <w:rPr>
                <w:rFonts w:ascii="Times New Roman" w:eastAsia="Times New Roman" w:hAnsi="Times New Roman" w:cs="Times New Roman"/>
                <w:sz w:val="24"/>
                <w:szCs w:val="24"/>
              </w:rPr>
              <w:t>Творческий групповой/индивидуальный проект</w:t>
            </w:r>
          </w:p>
        </w:tc>
        <w:tc>
          <w:tcPr>
            <w:tcW w:w="1417"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6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48"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8"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0932" w:type="dxa"/>
          </w:tcPr>
          <w:p w:rsidR="00345814" w:rsidRPr="001B0DC2" w:rsidRDefault="00345814" w:rsidP="00345814">
            <w:pPr>
              <w:spacing w:after="0" w:line="240" w:lineRule="auto"/>
              <w:jc w:val="both"/>
              <w:rPr>
                <w:rFonts w:ascii="Times New Roman" w:hAnsi="Times New Roman"/>
                <w:sz w:val="24"/>
                <w:szCs w:val="24"/>
              </w:rPr>
            </w:pPr>
            <w:r w:rsidRPr="001B0DC2">
              <w:rPr>
                <w:rFonts w:ascii="Times New Roman" w:hAnsi="Times New Roman" w:cs="Times New Roman"/>
                <w:sz w:val="24"/>
                <w:szCs w:val="24"/>
              </w:rPr>
              <w:t>Воинские должности и звания.</w:t>
            </w:r>
          </w:p>
        </w:tc>
        <w:tc>
          <w:tcPr>
            <w:tcW w:w="141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48"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8"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0932" w:type="dxa"/>
          </w:tcPr>
          <w:p w:rsidR="00345814" w:rsidRPr="001B0DC2" w:rsidRDefault="00345814" w:rsidP="00345814">
            <w:pPr>
              <w:spacing w:after="0" w:line="240" w:lineRule="auto"/>
              <w:jc w:val="both"/>
              <w:rPr>
                <w:rFonts w:ascii="Times New Roman" w:hAnsi="Times New Roman"/>
                <w:sz w:val="24"/>
                <w:szCs w:val="24"/>
              </w:rPr>
            </w:pPr>
            <w:r w:rsidRPr="001B0DC2">
              <w:rPr>
                <w:rFonts w:ascii="Times New Roman" w:hAnsi="Times New Roman" w:cs="Times New Roman"/>
                <w:sz w:val="24"/>
                <w:szCs w:val="24"/>
              </w:rPr>
              <w:t>Военная форма одежды и знаки различия военнослужащих ВС РФ.</w:t>
            </w:r>
          </w:p>
        </w:tc>
        <w:tc>
          <w:tcPr>
            <w:tcW w:w="141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48"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r w:rsidR="00345814" w:rsidTr="00F36312">
        <w:tc>
          <w:tcPr>
            <w:tcW w:w="468"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10932" w:type="dxa"/>
          </w:tcPr>
          <w:p w:rsidR="00345814" w:rsidRPr="001B0DC2" w:rsidRDefault="00345814" w:rsidP="00345814">
            <w:pPr>
              <w:spacing w:after="0" w:line="240" w:lineRule="auto"/>
              <w:jc w:val="both"/>
              <w:rPr>
                <w:rFonts w:ascii="Times New Roman" w:hAnsi="Times New Roman"/>
                <w:sz w:val="24"/>
                <w:szCs w:val="24"/>
              </w:rPr>
            </w:pPr>
            <w:r w:rsidRPr="001B0DC2">
              <w:rPr>
                <w:rFonts w:ascii="Times New Roman" w:hAnsi="Times New Roman" w:cs="Times New Roman"/>
                <w:sz w:val="24"/>
                <w:szCs w:val="24"/>
              </w:rPr>
              <w:t>Увольнение с военной службы.Запас. Мобилизационный резерв.</w:t>
            </w:r>
          </w:p>
        </w:tc>
        <w:tc>
          <w:tcPr>
            <w:tcW w:w="1417" w:type="dxa"/>
          </w:tcPr>
          <w:p w:rsidR="00345814" w:rsidRDefault="00345814" w:rsidP="00345814">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61" w:type="dxa"/>
          </w:tcPr>
          <w:p w:rsidR="00345814" w:rsidRDefault="00345814" w:rsidP="00345814">
            <w:pPr>
              <w:pStyle w:val="a3"/>
              <w:spacing w:after="0" w:line="240" w:lineRule="auto"/>
              <w:ind w:left="0"/>
              <w:jc w:val="center"/>
              <w:rPr>
                <w:rFonts w:ascii="Times New Roman" w:hAnsi="Times New Roman" w:cs="Times New Roman"/>
                <w:sz w:val="24"/>
                <w:szCs w:val="24"/>
              </w:rPr>
            </w:pPr>
          </w:p>
        </w:tc>
        <w:tc>
          <w:tcPr>
            <w:tcW w:w="848" w:type="dxa"/>
          </w:tcPr>
          <w:p w:rsidR="00345814" w:rsidRDefault="00345814" w:rsidP="00345814">
            <w:pPr>
              <w:pStyle w:val="a3"/>
              <w:spacing w:after="0" w:line="240" w:lineRule="auto"/>
              <w:ind w:left="0"/>
              <w:jc w:val="center"/>
              <w:rPr>
                <w:rFonts w:ascii="Times New Roman" w:hAnsi="Times New Roman" w:cs="Times New Roman"/>
                <w:sz w:val="24"/>
                <w:szCs w:val="24"/>
              </w:rPr>
            </w:pPr>
          </w:p>
        </w:tc>
      </w:tr>
    </w:tbl>
    <w:p w:rsidR="00F36312" w:rsidRDefault="00F36312" w:rsidP="009F633F">
      <w:pPr>
        <w:spacing w:after="0" w:line="240" w:lineRule="auto"/>
        <w:ind w:firstLine="709"/>
        <w:contextualSpacing/>
        <w:jc w:val="right"/>
        <w:rPr>
          <w:rFonts w:ascii="Times New Roman" w:hAnsi="Times New Roman"/>
          <w:b/>
          <w:bCs/>
          <w:sz w:val="24"/>
          <w:szCs w:val="24"/>
        </w:rPr>
      </w:pPr>
    </w:p>
    <w:p w:rsidR="00D55A78" w:rsidRDefault="00D55A78" w:rsidP="009F633F">
      <w:pPr>
        <w:spacing w:after="0" w:line="240" w:lineRule="auto"/>
        <w:ind w:firstLine="709"/>
        <w:contextualSpacing/>
        <w:jc w:val="right"/>
        <w:rPr>
          <w:rFonts w:ascii="Times New Roman" w:hAnsi="Times New Roman"/>
          <w:b/>
          <w:bCs/>
          <w:sz w:val="24"/>
          <w:szCs w:val="24"/>
        </w:rPr>
      </w:pPr>
    </w:p>
    <w:p w:rsidR="009F633F" w:rsidRPr="00502EFD" w:rsidRDefault="009F633F" w:rsidP="009F633F">
      <w:pPr>
        <w:spacing w:after="0" w:line="240" w:lineRule="auto"/>
        <w:ind w:firstLine="709"/>
        <w:contextualSpacing/>
        <w:jc w:val="right"/>
        <w:rPr>
          <w:rFonts w:ascii="Times New Roman" w:hAnsi="Times New Roman"/>
          <w:b/>
          <w:bCs/>
          <w:sz w:val="24"/>
          <w:szCs w:val="24"/>
        </w:rPr>
      </w:pPr>
      <w:r w:rsidRPr="00502EFD">
        <w:rPr>
          <w:rFonts w:ascii="Times New Roman" w:hAnsi="Times New Roman"/>
          <w:b/>
          <w:bCs/>
          <w:sz w:val="24"/>
          <w:szCs w:val="24"/>
        </w:rPr>
        <w:t xml:space="preserve">Приложение </w:t>
      </w:r>
      <w:r>
        <w:rPr>
          <w:rFonts w:ascii="Times New Roman" w:hAnsi="Times New Roman"/>
          <w:b/>
          <w:bCs/>
          <w:sz w:val="24"/>
          <w:szCs w:val="24"/>
        </w:rPr>
        <w:t>1</w:t>
      </w:r>
    </w:p>
    <w:p w:rsidR="009F633F" w:rsidRPr="00D52743" w:rsidRDefault="009F633F" w:rsidP="009F633F">
      <w:pPr>
        <w:spacing w:after="0" w:line="240" w:lineRule="auto"/>
        <w:ind w:firstLine="709"/>
        <w:contextualSpacing/>
        <w:jc w:val="center"/>
        <w:rPr>
          <w:rFonts w:ascii="Times New Roman" w:hAnsi="Times New Roman"/>
          <w:b/>
          <w:bCs/>
          <w:sz w:val="24"/>
          <w:szCs w:val="24"/>
        </w:rPr>
      </w:pPr>
      <w:r w:rsidRPr="00D52743">
        <w:rPr>
          <w:rFonts w:ascii="Times New Roman" w:hAnsi="Times New Roman"/>
          <w:b/>
          <w:bCs/>
          <w:sz w:val="24"/>
          <w:szCs w:val="24"/>
        </w:rPr>
        <w:t>Оценочные материалы</w:t>
      </w:r>
    </w:p>
    <w:p w:rsidR="00DB6F7A" w:rsidRDefault="00785FEB" w:rsidP="00C147AF">
      <w:pPr>
        <w:spacing w:after="0" w:line="240" w:lineRule="auto"/>
        <w:contextualSpacing/>
        <w:jc w:val="center"/>
        <w:rPr>
          <w:rFonts w:ascii="Times New Roman" w:hAnsi="Times New Roman"/>
          <w:b/>
          <w:bCs/>
          <w:sz w:val="24"/>
          <w:szCs w:val="24"/>
        </w:rPr>
      </w:pPr>
      <w:r>
        <w:rPr>
          <w:rFonts w:ascii="Times New Roman" w:hAnsi="Times New Roman"/>
          <w:b/>
          <w:bCs/>
          <w:sz w:val="24"/>
          <w:szCs w:val="24"/>
        </w:rPr>
        <w:t>Примерные т</w:t>
      </w:r>
      <w:r w:rsidR="0058221F">
        <w:rPr>
          <w:rFonts w:ascii="Times New Roman" w:hAnsi="Times New Roman"/>
          <w:b/>
          <w:bCs/>
          <w:sz w:val="24"/>
          <w:szCs w:val="24"/>
        </w:rPr>
        <w:t>емы проектных работ</w:t>
      </w:r>
    </w:p>
    <w:p w:rsidR="001B0DC2" w:rsidRDefault="001B0DC2" w:rsidP="00C147AF">
      <w:pPr>
        <w:spacing w:after="0" w:line="240" w:lineRule="auto"/>
        <w:contextualSpacing/>
        <w:jc w:val="center"/>
        <w:rPr>
          <w:rFonts w:ascii="Times New Roman" w:hAnsi="Times New Roman"/>
          <w:b/>
          <w:bCs/>
          <w:sz w:val="24"/>
          <w:szCs w:val="24"/>
        </w:rPr>
      </w:pPr>
      <w:r>
        <w:rPr>
          <w:rFonts w:ascii="Times New Roman" w:hAnsi="Times New Roman"/>
          <w:b/>
          <w:bCs/>
          <w:sz w:val="24"/>
          <w:szCs w:val="24"/>
        </w:rPr>
        <w:t>10 класс</w:t>
      </w:r>
    </w:p>
    <w:p w:rsidR="00785FEB" w:rsidRDefault="00785FEB" w:rsidP="00785FEB">
      <w:pPr>
        <w:spacing w:after="0" w:line="240" w:lineRule="auto"/>
        <w:rPr>
          <w:rFonts w:ascii="Times New Roman" w:eastAsia="Times New Roman" w:hAnsi="Times New Roman" w:cs="Times New Roman"/>
          <w:sz w:val="24"/>
          <w:szCs w:val="24"/>
        </w:rPr>
      </w:pPr>
      <w:r w:rsidRPr="00785FEB">
        <w:rPr>
          <w:rFonts w:ascii="Times New Roman" w:eastAsia="Times New Roman" w:hAnsi="Times New Roman" w:cs="Times New Roman"/>
          <w:sz w:val="24"/>
          <w:szCs w:val="24"/>
        </w:rPr>
        <w:t>Глобальная угроза и безопасность.</w:t>
      </w:r>
      <w:r w:rsidRPr="00785FEB">
        <w:rPr>
          <w:rFonts w:ascii="Times New Roman" w:eastAsia="Times New Roman" w:hAnsi="Times New Roman" w:cs="Times New Roman"/>
          <w:sz w:val="24"/>
          <w:szCs w:val="24"/>
        </w:rPr>
        <w:br/>
        <w:t>Глобальные проблемы - мировые конфликты и их влияние на безопасность граждан России.</w:t>
      </w:r>
      <w:r w:rsidRPr="00785FEB">
        <w:rPr>
          <w:rFonts w:ascii="Times New Roman" w:eastAsia="Times New Roman" w:hAnsi="Times New Roman" w:cs="Times New Roman"/>
          <w:sz w:val="24"/>
          <w:szCs w:val="24"/>
        </w:rPr>
        <w:br/>
        <w:t>Занимательные задачи и ребусы по основам безопасности жизнедеятельности.</w:t>
      </w:r>
      <w:r w:rsidRPr="00785FEB">
        <w:rPr>
          <w:rFonts w:ascii="Times New Roman" w:eastAsia="Times New Roman" w:hAnsi="Times New Roman" w:cs="Times New Roman"/>
          <w:sz w:val="24"/>
          <w:szCs w:val="24"/>
        </w:rPr>
        <w:br/>
        <w:t>Здоровый сон.</w:t>
      </w:r>
      <w:r w:rsidRPr="00785FEB">
        <w:rPr>
          <w:rFonts w:ascii="Times New Roman" w:eastAsia="Times New Roman" w:hAnsi="Times New Roman" w:cs="Times New Roman"/>
          <w:sz w:val="24"/>
          <w:szCs w:val="24"/>
        </w:rPr>
        <w:br/>
        <w:t>Инфекционные заболевания и способы защиты от них.</w:t>
      </w:r>
      <w:r w:rsidRPr="00785FEB">
        <w:rPr>
          <w:rFonts w:ascii="Times New Roman" w:eastAsia="Times New Roman" w:hAnsi="Times New Roman" w:cs="Times New Roman"/>
          <w:sz w:val="24"/>
          <w:szCs w:val="24"/>
        </w:rPr>
        <w:br/>
        <w:t>Определение толщины льда.</w:t>
      </w:r>
      <w:r w:rsidRPr="00785FEB">
        <w:rPr>
          <w:rFonts w:ascii="Times New Roman" w:eastAsia="Times New Roman" w:hAnsi="Times New Roman" w:cs="Times New Roman"/>
          <w:sz w:val="24"/>
          <w:szCs w:val="24"/>
        </w:rPr>
        <w:br/>
        <w:t>Проблемы воспитания общественной культуры безопасности.</w:t>
      </w:r>
      <w:r w:rsidRPr="00785FEB">
        <w:rPr>
          <w:rFonts w:ascii="Times New Roman" w:eastAsia="Times New Roman" w:hAnsi="Times New Roman" w:cs="Times New Roman"/>
          <w:sz w:val="24"/>
          <w:szCs w:val="24"/>
        </w:rPr>
        <w:br/>
        <w:t>Причины крупнейших мировых авиакатастроф.</w:t>
      </w:r>
      <w:r w:rsidRPr="00785FEB">
        <w:rPr>
          <w:rFonts w:ascii="Times New Roman" w:eastAsia="Times New Roman" w:hAnsi="Times New Roman" w:cs="Times New Roman"/>
          <w:sz w:val="24"/>
          <w:szCs w:val="24"/>
        </w:rPr>
        <w:br/>
        <w:t>Природные катастрофы в начале 21 века. Причины и последствия.</w:t>
      </w:r>
      <w:r w:rsidRPr="00785FEB">
        <w:rPr>
          <w:rFonts w:ascii="Times New Roman" w:eastAsia="Times New Roman" w:hAnsi="Times New Roman" w:cs="Times New Roman"/>
          <w:sz w:val="24"/>
          <w:szCs w:val="24"/>
        </w:rPr>
        <w:br/>
        <w:t>Рейтинг здорового образа жизни среди других ценностей.</w:t>
      </w:r>
      <w:r w:rsidRPr="00785FEB">
        <w:rPr>
          <w:rFonts w:ascii="Times New Roman" w:eastAsia="Times New Roman" w:hAnsi="Times New Roman" w:cs="Times New Roman"/>
          <w:sz w:val="24"/>
          <w:szCs w:val="24"/>
        </w:rPr>
        <w:br/>
        <w:t>Современный комплекс проблем безопасности.</w:t>
      </w:r>
      <w:r w:rsidRPr="00785FEB">
        <w:rPr>
          <w:rFonts w:ascii="Times New Roman" w:eastAsia="Times New Roman" w:hAnsi="Times New Roman" w:cs="Times New Roman"/>
          <w:sz w:val="24"/>
          <w:szCs w:val="24"/>
        </w:rPr>
        <w:br/>
        <w:t>Современные войны и ГО.</w:t>
      </w:r>
      <w:r w:rsidRPr="00785FEB">
        <w:rPr>
          <w:rFonts w:ascii="Times New Roman" w:eastAsia="Times New Roman" w:hAnsi="Times New Roman" w:cs="Times New Roman"/>
          <w:sz w:val="24"/>
          <w:szCs w:val="24"/>
        </w:rPr>
        <w:br/>
        <w:t>Сравнительные характеристики служб пожарной охраны различных государств.</w:t>
      </w:r>
      <w:r w:rsidRPr="00785FEB">
        <w:rPr>
          <w:rFonts w:ascii="Times New Roman" w:eastAsia="Times New Roman" w:hAnsi="Times New Roman" w:cs="Times New Roman"/>
          <w:sz w:val="24"/>
          <w:szCs w:val="24"/>
        </w:rPr>
        <w:br/>
        <w:t>История развития пожарного транспорта в России</w:t>
      </w:r>
      <w:r w:rsidRPr="00785FEB">
        <w:rPr>
          <w:rFonts w:ascii="Times New Roman" w:eastAsia="Times New Roman" w:hAnsi="Times New Roman" w:cs="Times New Roman"/>
          <w:sz w:val="24"/>
          <w:szCs w:val="24"/>
        </w:rPr>
        <w:br/>
        <w:t>Изображение стихийных бедствий в живописи великих художников.</w:t>
      </w:r>
      <w:r w:rsidRPr="00785FEB">
        <w:rPr>
          <w:rFonts w:ascii="Times New Roman" w:eastAsia="Times New Roman" w:hAnsi="Times New Roman" w:cs="Times New Roman"/>
          <w:sz w:val="24"/>
          <w:szCs w:val="24"/>
        </w:rPr>
        <w:br/>
        <w:t>Индивидуальный план подготовки к военной службе.</w:t>
      </w:r>
      <w:r w:rsidRPr="00785FEB">
        <w:rPr>
          <w:rFonts w:ascii="Times New Roman" w:eastAsia="Times New Roman" w:hAnsi="Times New Roman" w:cs="Times New Roman"/>
          <w:sz w:val="24"/>
          <w:szCs w:val="24"/>
        </w:rPr>
        <w:br/>
        <w:t>Как выживал в условиях автономии Робинзон Крузо.</w:t>
      </w:r>
      <w:r w:rsidRPr="00785FEB">
        <w:rPr>
          <w:rFonts w:ascii="Times New Roman" w:eastAsia="Times New Roman" w:hAnsi="Times New Roman" w:cs="Times New Roman"/>
          <w:sz w:val="24"/>
          <w:szCs w:val="24"/>
        </w:rPr>
        <w:br/>
        <w:t xml:space="preserve">Комплекс мер по защите города </w:t>
      </w:r>
      <w:r>
        <w:rPr>
          <w:rFonts w:ascii="Times New Roman" w:eastAsia="Times New Roman" w:hAnsi="Times New Roman" w:cs="Times New Roman"/>
          <w:sz w:val="24"/>
          <w:szCs w:val="24"/>
        </w:rPr>
        <w:t>Оренбурга</w:t>
      </w:r>
      <w:r w:rsidRPr="00785FEB">
        <w:rPr>
          <w:rFonts w:ascii="Times New Roman" w:eastAsia="Times New Roman" w:hAnsi="Times New Roman" w:cs="Times New Roman"/>
          <w:sz w:val="24"/>
          <w:szCs w:val="24"/>
        </w:rPr>
        <w:t xml:space="preserve"> от ЧС техногенного характера.</w:t>
      </w:r>
      <w:r w:rsidRPr="00785FEB">
        <w:rPr>
          <w:rFonts w:ascii="Times New Roman" w:eastAsia="Times New Roman" w:hAnsi="Times New Roman" w:cs="Times New Roman"/>
          <w:sz w:val="24"/>
          <w:szCs w:val="24"/>
        </w:rPr>
        <w:br/>
        <w:t>Книга памяти «Бессмертный полк». Как воевали деды и прадеды моих одноклассников.</w:t>
      </w:r>
      <w:r w:rsidRPr="00785FEB">
        <w:rPr>
          <w:rFonts w:ascii="Times New Roman" w:eastAsia="Times New Roman" w:hAnsi="Times New Roman" w:cs="Times New Roman"/>
          <w:sz w:val="24"/>
          <w:szCs w:val="24"/>
        </w:rPr>
        <w:br/>
      </w:r>
    </w:p>
    <w:p w:rsidR="00785FEB" w:rsidRDefault="00785FEB" w:rsidP="00785F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класс</w:t>
      </w:r>
    </w:p>
    <w:p w:rsidR="00785FEB" w:rsidRDefault="00785FEB" w:rsidP="00785FEB">
      <w:pPr>
        <w:spacing w:after="0" w:line="240" w:lineRule="auto"/>
        <w:rPr>
          <w:rFonts w:ascii="Times New Roman" w:eastAsia="Times New Roman" w:hAnsi="Times New Roman" w:cs="Times New Roman"/>
          <w:sz w:val="24"/>
          <w:szCs w:val="24"/>
        </w:rPr>
      </w:pPr>
      <w:r w:rsidRPr="00785FEB">
        <w:rPr>
          <w:rFonts w:ascii="Times New Roman" w:eastAsia="Times New Roman" w:hAnsi="Times New Roman" w:cs="Times New Roman"/>
          <w:sz w:val="24"/>
          <w:szCs w:val="24"/>
        </w:rPr>
        <w:t>Алкоголь и его влияние на здоровье человека.</w:t>
      </w:r>
      <w:r w:rsidRPr="00785FEB">
        <w:rPr>
          <w:rFonts w:ascii="Times New Roman" w:eastAsia="Times New Roman" w:hAnsi="Times New Roman" w:cs="Times New Roman"/>
          <w:sz w:val="24"/>
          <w:szCs w:val="24"/>
        </w:rPr>
        <w:br/>
        <w:t>Взаимодействие человека и среды обитания.</w:t>
      </w:r>
      <w:r w:rsidRPr="00785FEB">
        <w:rPr>
          <w:rFonts w:ascii="Times New Roman" w:eastAsia="Times New Roman" w:hAnsi="Times New Roman" w:cs="Times New Roman"/>
          <w:sz w:val="24"/>
          <w:szCs w:val="24"/>
        </w:rPr>
        <w:br/>
        <w:t>Духовность и здоровье семьи.</w:t>
      </w:r>
      <w:r w:rsidRPr="00785FEB">
        <w:rPr>
          <w:rFonts w:ascii="Times New Roman" w:eastAsia="Times New Roman" w:hAnsi="Times New Roman" w:cs="Times New Roman"/>
          <w:sz w:val="24"/>
          <w:szCs w:val="24"/>
        </w:rPr>
        <w:br/>
        <w:t>Здоровая мать – здоровый ребенок.</w:t>
      </w:r>
      <w:r w:rsidRPr="00785FEB">
        <w:rPr>
          <w:rFonts w:ascii="Times New Roman" w:eastAsia="Times New Roman" w:hAnsi="Times New Roman" w:cs="Times New Roman"/>
          <w:sz w:val="24"/>
          <w:szCs w:val="24"/>
        </w:rPr>
        <w:br/>
        <w:t>Здоровый образ жизни — основа укрепления и сохранения личного здоровья.</w:t>
      </w:r>
      <w:r w:rsidRPr="00785FEB">
        <w:rPr>
          <w:rFonts w:ascii="Times New Roman" w:eastAsia="Times New Roman" w:hAnsi="Times New Roman" w:cs="Times New Roman"/>
          <w:sz w:val="24"/>
          <w:szCs w:val="24"/>
        </w:rPr>
        <w:br/>
        <w:t>Здоровье родителей — здоровье ребенка.</w:t>
      </w:r>
      <w:r w:rsidRPr="00785FEB">
        <w:rPr>
          <w:rFonts w:ascii="Times New Roman" w:eastAsia="Times New Roman" w:hAnsi="Times New Roman" w:cs="Times New Roman"/>
          <w:sz w:val="24"/>
          <w:szCs w:val="24"/>
        </w:rPr>
        <w:br/>
        <w:t>Из школы моего здоровья.</w:t>
      </w:r>
      <w:r w:rsidRPr="00785FEB">
        <w:rPr>
          <w:rFonts w:ascii="Times New Roman" w:eastAsia="Times New Roman" w:hAnsi="Times New Roman" w:cs="Times New Roman"/>
          <w:sz w:val="24"/>
          <w:szCs w:val="24"/>
        </w:rPr>
        <w:br/>
      </w:r>
      <w:r w:rsidRPr="00785FEB">
        <w:rPr>
          <w:rFonts w:ascii="Times New Roman" w:eastAsia="Times New Roman" w:hAnsi="Times New Roman" w:cs="Times New Roman"/>
          <w:sz w:val="24"/>
          <w:szCs w:val="24"/>
        </w:rPr>
        <w:lastRenderedPageBreak/>
        <w:t>Инженерная защита в системе обеспечения безопасности населения.</w:t>
      </w:r>
      <w:r w:rsidRPr="00785FEB">
        <w:rPr>
          <w:rFonts w:ascii="Times New Roman" w:eastAsia="Times New Roman" w:hAnsi="Times New Roman" w:cs="Times New Roman"/>
          <w:sz w:val="24"/>
          <w:szCs w:val="24"/>
        </w:rPr>
        <w:br/>
        <w:t>Как стать долгожителем?</w:t>
      </w:r>
      <w:r w:rsidRPr="00785FEB">
        <w:rPr>
          <w:rFonts w:ascii="Times New Roman" w:eastAsia="Times New Roman" w:hAnsi="Times New Roman" w:cs="Times New Roman"/>
          <w:sz w:val="24"/>
          <w:szCs w:val="24"/>
        </w:rPr>
        <w:br/>
        <w:t>Компьютерные игры и их влияние на организм человека.</w:t>
      </w:r>
      <w:r w:rsidRPr="00785FEB">
        <w:rPr>
          <w:rFonts w:ascii="Times New Roman" w:eastAsia="Times New Roman" w:hAnsi="Times New Roman" w:cs="Times New Roman"/>
          <w:sz w:val="24"/>
          <w:szCs w:val="24"/>
        </w:rPr>
        <w:br/>
        <w:t>Косметика и здоровье.</w:t>
      </w:r>
      <w:r w:rsidRPr="00785FEB">
        <w:rPr>
          <w:rFonts w:ascii="Times New Roman" w:eastAsia="Times New Roman" w:hAnsi="Times New Roman" w:cs="Times New Roman"/>
          <w:sz w:val="24"/>
          <w:szCs w:val="24"/>
        </w:rPr>
        <w:br/>
        <w:t>Космические опасности: мифы и реальность.</w:t>
      </w:r>
      <w:r w:rsidRPr="00785FEB">
        <w:rPr>
          <w:rFonts w:ascii="Times New Roman" w:eastAsia="Times New Roman" w:hAnsi="Times New Roman" w:cs="Times New Roman"/>
          <w:sz w:val="24"/>
          <w:szCs w:val="24"/>
        </w:rPr>
        <w:br/>
        <w:t>Наркотики и их пагубное воздействие на организм.</w:t>
      </w:r>
      <w:r w:rsidRPr="00785FEB">
        <w:rPr>
          <w:rFonts w:ascii="Times New Roman" w:eastAsia="Times New Roman" w:hAnsi="Times New Roman" w:cs="Times New Roman"/>
          <w:sz w:val="24"/>
          <w:szCs w:val="24"/>
        </w:rPr>
        <w:br/>
        <w:t>Нежданная встреча с ВИЧ-инфекцией или...?</w:t>
      </w:r>
      <w:r w:rsidRPr="00785FEB">
        <w:rPr>
          <w:rFonts w:ascii="Times New Roman" w:eastAsia="Times New Roman" w:hAnsi="Times New Roman" w:cs="Times New Roman"/>
          <w:sz w:val="24"/>
          <w:szCs w:val="24"/>
        </w:rPr>
        <w:br/>
        <w:t>Оказание первой помощи при бытовых травмах.</w:t>
      </w:r>
      <w:r w:rsidRPr="00785FEB">
        <w:rPr>
          <w:rFonts w:ascii="Times New Roman" w:eastAsia="Times New Roman" w:hAnsi="Times New Roman" w:cs="Times New Roman"/>
          <w:sz w:val="24"/>
          <w:szCs w:val="24"/>
        </w:rPr>
        <w:br/>
        <w:t>Оповещение и информирование населения об опасности.</w:t>
      </w:r>
      <w:r w:rsidRPr="00785FEB">
        <w:rPr>
          <w:rFonts w:ascii="Times New Roman" w:eastAsia="Times New Roman" w:hAnsi="Times New Roman" w:cs="Times New Roman"/>
          <w:sz w:val="24"/>
          <w:szCs w:val="24"/>
        </w:rPr>
        <w:br/>
        <w:t>Организация студенческого труда, отд</w:t>
      </w:r>
      <w:r>
        <w:rPr>
          <w:rFonts w:ascii="Times New Roman" w:eastAsia="Times New Roman" w:hAnsi="Times New Roman" w:cs="Times New Roman"/>
          <w:sz w:val="24"/>
          <w:szCs w:val="24"/>
        </w:rPr>
        <w:t>ыха и эффективной самостоятель</w:t>
      </w:r>
      <w:r w:rsidRPr="00785FEB">
        <w:rPr>
          <w:rFonts w:ascii="Times New Roman" w:eastAsia="Times New Roman" w:hAnsi="Times New Roman" w:cs="Times New Roman"/>
          <w:sz w:val="24"/>
          <w:szCs w:val="24"/>
        </w:rPr>
        <w:t>ной работы.</w:t>
      </w:r>
      <w:r w:rsidRPr="00785FEB">
        <w:rPr>
          <w:rFonts w:ascii="Times New Roman" w:eastAsia="Times New Roman" w:hAnsi="Times New Roman" w:cs="Times New Roman"/>
          <w:sz w:val="24"/>
          <w:szCs w:val="24"/>
        </w:rPr>
        <w:br/>
        <w:t>Основные пути формирования культуры безопасности жизнедеятельности в современном обществе.</w:t>
      </w:r>
      <w:r w:rsidRPr="00785FEB">
        <w:rPr>
          <w:rFonts w:ascii="Times New Roman" w:eastAsia="Times New Roman" w:hAnsi="Times New Roman" w:cs="Times New Roman"/>
          <w:sz w:val="24"/>
          <w:szCs w:val="24"/>
        </w:rPr>
        <w:br/>
        <w:t>Охрана окружающей среды в России. Современные проблемы и пути их решения.</w:t>
      </w:r>
      <w:r w:rsidRPr="00785FEB">
        <w:rPr>
          <w:rFonts w:ascii="Times New Roman" w:eastAsia="Times New Roman" w:hAnsi="Times New Roman" w:cs="Times New Roman"/>
          <w:sz w:val="24"/>
          <w:szCs w:val="24"/>
        </w:rPr>
        <w:br/>
        <w:t>Особенности трудовой деятельности женщин и подростков.</w:t>
      </w:r>
      <w:r w:rsidRPr="00785FEB">
        <w:rPr>
          <w:rFonts w:ascii="Times New Roman" w:eastAsia="Times New Roman" w:hAnsi="Times New Roman" w:cs="Times New Roman"/>
          <w:sz w:val="24"/>
          <w:szCs w:val="24"/>
        </w:rPr>
        <w:br/>
        <w:t xml:space="preserve">Оценка экологической ситуации </w:t>
      </w:r>
      <w:r>
        <w:rPr>
          <w:rFonts w:ascii="Times New Roman" w:eastAsia="Times New Roman" w:hAnsi="Times New Roman" w:cs="Times New Roman"/>
          <w:sz w:val="24"/>
          <w:szCs w:val="24"/>
        </w:rPr>
        <w:t>Оренбургской области</w:t>
      </w:r>
      <w:r w:rsidRPr="00785FEB">
        <w:rPr>
          <w:rFonts w:ascii="Times New Roman" w:eastAsia="Times New Roman" w:hAnsi="Times New Roman" w:cs="Times New Roman"/>
          <w:sz w:val="24"/>
          <w:szCs w:val="24"/>
        </w:rPr>
        <w:t xml:space="preserve">. Пути сохранения и восстановления окружающей среды на примере </w:t>
      </w:r>
      <w:r>
        <w:rPr>
          <w:rFonts w:ascii="Times New Roman" w:eastAsia="Times New Roman" w:hAnsi="Times New Roman" w:cs="Times New Roman"/>
          <w:sz w:val="24"/>
          <w:szCs w:val="24"/>
        </w:rPr>
        <w:t>Оренбургской области</w:t>
      </w:r>
      <w:r w:rsidRPr="00785FEB">
        <w:rPr>
          <w:rFonts w:ascii="Times New Roman" w:eastAsia="Times New Roman" w:hAnsi="Times New Roman" w:cs="Times New Roman"/>
          <w:sz w:val="24"/>
          <w:szCs w:val="24"/>
        </w:rPr>
        <w:t>.</w:t>
      </w:r>
      <w:r w:rsidRPr="00785FEB">
        <w:rPr>
          <w:rFonts w:ascii="Times New Roman" w:eastAsia="Times New Roman" w:hAnsi="Times New Roman" w:cs="Times New Roman"/>
          <w:sz w:val="24"/>
          <w:szCs w:val="24"/>
        </w:rPr>
        <w:br/>
        <w:t>От здоровой школы к здоровой семье.</w:t>
      </w:r>
      <w:r w:rsidRPr="00785FEB">
        <w:rPr>
          <w:rFonts w:ascii="Times New Roman" w:eastAsia="Times New Roman" w:hAnsi="Times New Roman" w:cs="Times New Roman"/>
          <w:sz w:val="24"/>
          <w:szCs w:val="24"/>
        </w:rPr>
        <w:br/>
        <w:t>Особенности альтернативной военной службы.</w:t>
      </w:r>
    </w:p>
    <w:p w:rsidR="00785FEB" w:rsidRPr="00785FEB" w:rsidRDefault="00785FEB" w:rsidP="00785F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5FEB">
        <w:rPr>
          <w:rFonts w:ascii="Times New Roman" w:eastAsia="Times New Roman" w:hAnsi="Times New Roman" w:cs="Times New Roman"/>
          <w:sz w:val="24"/>
          <w:szCs w:val="24"/>
        </w:rPr>
        <w:t>ервая помощь при острой сердечной недостаточности.</w:t>
      </w:r>
      <w:r w:rsidRPr="00785FEB">
        <w:rPr>
          <w:rFonts w:ascii="Times New Roman" w:eastAsia="Times New Roman" w:hAnsi="Times New Roman" w:cs="Times New Roman"/>
          <w:sz w:val="24"/>
          <w:szCs w:val="24"/>
        </w:rPr>
        <w:br/>
        <w:t>Политика государства по поддержке семьи.</w:t>
      </w:r>
      <w:r w:rsidRPr="00785FEB">
        <w:rPr>
          <w:rFonts w:ascii="Times New Roman" w:eastAsia="Times New Roman" w:hAnsi="Times New Roman" w:cs="Times New Roman"/>
          <w:sz w:val="24"/>
          <w:szCs w:val="24"/>
        </w:rPr>
        <w:br/>
        <w:t>Правовые и организационные основы обеспечения безопасности жизнедеятельности.</w:t>
      </w:r>
      <w:r w:rsidRPr="00785FEB">
        <w:rPr>
          <w:rFonts w:ascii="Times New Roman" w:eastAsia="Times New Roman" w:hAnsi="Times New Roman" w:cs="Times New Roman"/>
          <w:sz w:val="24"/>
          <w:szCs w:val="24"/>
        </w:rPr>
        <w:br/>
        <w:t>Профилактика инфекционных заболеваний.</w:t>
      </w:r>
      <w:r w:rsidRPr="00785FEB">
        <w:rPr>
          <w:rFonts w:ascii="Times New Roman" w:eastAsia="Times New Roman" w:hAnsi="Times New Roman" w:cs="Times New Roman"/>
          <w:sz w:val="24"/>
          <w:szCs w:val="24"/>
        </w:rPr>
        <w:br/>
        <w:t>Пути сохранения репродуктивного здоровья общества.</w:t>
      </w:r>
      <w:r w:rsidRPr="00785FEB">
        <w:rPr>
          <w:rFonts w:ascii="Times New Roman" w:eastAsia="Times New Roman" w:hAnsi="Times New Roman" w:cs="Times New Roman"/>
          <w:sz w:val="24"/>
          <w:szCs w:val="24"/>
        </w:rPr>
        <w:br/>
        <w:t>Уровень физической подготовки современного выпускника школы. Личный план по совершенствованию физического развития и уровня физической подготовленности, в соответствии с требованиями, предъявляемыми военной службой.</w:t>
      </w:r>
      <w:r w:rsidRPr="00785FEB">
        <w:rPr>
          <w:rFonts w:ascii="Times New Roman" w:eastAsia="Times New Roman" w:hAnsi="Times New Roman" w:cs="Times New Roman"/>
          <w:sz w:val="24"/>
          <w:szCs w:val="24"/>
        </w:rPr>
        <w:br/>
        <w:t>Формирование здорового образа жизни с пеленок.</w:t>
      </w:r>
      <w:r w:rsidRPr="00785FEB">
        <w:rPr>
          <w:rFonts w:ascii="Times New Roman" w:eastAsia="Times New Roman" w:hAnsi="Times New Roman" w:cs="Times New Roman"/>
          <w:sz w:val="24"/>
          <w:szCs w:val="24"/>
        </w:rPr>
        <w:br/>
        <w:t>Характеристика ЧС природного характе</w:t>
      </w:r>
      <w:r>
        <w:rPr>
          <w:rFonts w:ascii="Times New Roman" w:eastAsia="Times New Roman" w:hAnsi="Times New Roman" w:cs="Times New Roman"/>
          <w:sz w:val="24"/>
          <w:szCs w:val="24"/>
        </w:rPr>
        <w:t>ра, наиболее вероятных для дан</w:t>
      </w:r>
      <w:r w:rsidRPr="00785FEB">
        <w:rPr>
          <w:rFonts w:ascii="Times New Roman" w:eastAsia="Times New Roman" w:hAnsi="Times New Roman" w:cs="Times New Roman"/>
          <w:sz w:val="24"/>
          <w:szCs w:val="24"/>
        </w:rPr>
        <w:t>ной местности и района проживания.</w:t>
      </w:r>
      <w:r w:rsidRPr="00785FEB">
        <w:rPr>
          <w:rFonts w:ascii="Times New Roman" w:eastAsia="Times New Roman" w:hAnsi="Times New Roman" w:cs="Times New Roman"/>
          <w:sz w:val="24"/>
          <w:szCs w:val="24"/>
        </w:rPr>
        <w:br/>
        <w:t>Характеристика ЧС техногенного характера, наиболее вероятных для данной местности и района проживания.</w:t>
      </w:r>
      <w:r w:rsidRPr="00785FEB">
        <w:rPr>
          <w:rFonts w:ascii="Times New Roman" w:eastAsia="Times New Roman" w:hAnsi="Times New Roman" w:cs="Times New Roman"/>
          <w:sz w:val="24"/>
          <w:szCs w:val="24"/>
        </w:rPr>
        <w:br/>
        <w:t xml:space="preserve">Эволюция среды обитания, переход к </w:t>
      </w:r>
      <w:proofErr w:type="spellStart"/>
      <w:r w:rsidRPr="00785FEB">
        <w:rPr>
          <w:rFonts w:ascii="Times New Roman" w:eastAsia="Times New Roman" w:hAnsi="Times New Roman" w:cs="Times New Roman"/>
          <w:sz w:val="24"/>
          <w:szCs w:val="24"/>
        </w:rPr>
        <w:t>техносфере</w:t>
      </w:r>
      <w:proofErr w:type="spellEnd"/>
      <w:r w:rsidRPr="00785FEB">
        <w:rPr>
          <w:rFonts w:ascii="Times New Roman" w:eastAsia="Times New Roman" w:hAnsi="Times New Roman" w:cs="Times New Roman"/>
          <w:sz w:val="24"/>
          <w:szCs w:val="24"/>
        </w:rPr>
        <w:t>.</w:t>
      </w: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Default="00785FEB" w:rsidP="00785FEB">
      <w:pPr>
        <w:spacing w:after="0" w:line="240" w:lineRule="auto"/>
        <w:rPr>
          <w:rFonts w:ascii="Times New Roman" w:eastAsia="Times New Roman" w:hAnsi="Times New Roman" w:cs="Times New Roman"/>
          <w:sz w:val="24"/>
          <w:szCs w:val="24"/>
        </w:rPr>
      </w:pPr>
    </w:p>
    <w:p w:rsidR="00785FEB" w:rsidRPr="00785FEB" w:rsidRDefault="00785FEB" w:rsidP="00785FEB">
      <w:pPr>
        <w:spacing w:after="0" w:line="240" w:lineRule="auto"/>
        <w:rPr>
          <w:rFonts w:ascii="Times New Roman" w:eastAsia="Times New Roman" w:hAnsi="Times New Roman" w:cs="Times New Roman"/>
          <w:sz w:val="24"/>
          <w:szCs w:val="24"/>
        </w:rPr>
      </w:pPr>
    </w:p>
    <w:p w:rsidR="009F633F" w:rsidRDefault="009F633F" w:rsidP="009F633F">
      <w:pPr>
        <w:pStyle w:val="a3"/>
        <w:spacing w:after="0" w:line="240" w:lineRule="auto"/>
        <w:ind w:left="502"/>
        <w:jc w:val="right"/>
        <w:rPr>
          <w:rFonts w:ascii="Times New Roman" w:hAnsi="Times New Roman" w:cs="Times New Roman"/>
          <w:b/>
          <w:sz w:val="24"/>
          <w:szCs w:val="24"/>
        </w:rPr>
      </w:pPr>
      <w:r w:rsidRPr="009F633F">
        <w:rPr>
          <w:rFonts w:ascii="Times New Roman" w:hAnsi="Times New Roman" w:cs="Times New Roman"/>
          <w:b/>
          <w:sz w:val="24"/>
          <w:szCs w:val="24"/>
        </w:rPr>
        <w:t>Приложение 2</w:t>
      </w:r>
    </w:p>
    <w:p w:rsidR="009F633F" w:rsidRPr="009F633F" w:rsidRDefault="009F633F" w:rsidP="009F633F">
      <w:pPr>
        <w:pStyle w:val="a5"/>
        <w:ind w:firstLine="708"/>
        <w:contextualSpacing/>
        <w:jc w:val="center"/>
        <w:rPr>
          <w:b/>
        </w:rPr>
      </w:pPr>
      <w:r w:rsidRPr="009F633F">
        <w:rPr>
          <w:b/>
          <w:bCs/>
        </w:rPr>
        <w:t>С</w:t>
      </w:r>
      <w:r w:rsidRPr="009F633F">
        <w:rPr>
          <w:b/>
        </w:rPr>
        <w:t>истема оценки достижений обучающихся.</w:t>
      </w:r>
    </w:p>
    <w:p w:rsidR="009F633F" w:rsidRPr="00B9018C" w:rsidRDefault="009F633F" w:rsidP="00682D30">
      <w:pPr>
        <w:pStyle w:val="a5"/>
        <w:spacing w:before="0" w:beforeAutospacing="0" w:after="0" w:afterAutospacing="0"/>
        <w:contextualSpacing/>
        <w:rPr>
          <w:bCs/>
        </w:rPr>
      </w:pPr>
      <w:r w:rsidRPr="00B9018C">
        <w:rPr>
          <w:bCs/>
        </w:rPr>
        <w:tab/>
      </w:r>
    </w:p>
    <w:p w:rsidR="009F633F" w:rsidRPr="00B9018C" w:rsidRDefault="009F633F" w:rsidP="009F633F">
      <w:pPr>
        <w:shd w:val="clear" w:color="auto" w:fill="FFFFFF"/>
        <w:spacing w:after="0"/>
        <w:ind w:firstLine="708"/>
        <w:contextualSpacing/>
        <w:jc w:val="both"/>
        <w:rPr>
          <w:rFonts w:ascii="Times New Roman" w:hAnsi="Times New Roman" w:cs="Times New Roman"/>
          <w:color w:val="000000"/>
          <w:sz w:val="24"/>
          <w:szCs w:val="24"/>
        </w:rPr>
      </w:pPr>
      <w:r w:rsidRPr="00B9018C">
        <w:rPr>
          <w:rFonts w:ascii="Times New Roman" w:hAnsi="Times New Roman" w:cs="Times New Roman"/>
          <w:color w:val="000000"/>
          <w:sz w:val="24"/>
          <w:szCs w:val="24"/>
        </w:rPr>
        <w:t>Система и периодичнос</w:t>
      </w:r>
      <w:r w:rsidR="00C147AF">
        <w:rPr>
          <w:rFonts w:ascii="Times New Roman" w:hAnsi="Times New Roman" w:cs="Times New Roman"/>
          <w:color w:val="000000"/>
          <w:sz w:val="24"/>
          <w:szCs w:val="24"/>
        </w:rPr>
        <w:t xml:space="preserve">ть контроля: Для оценки учебных </w:t>
      </w:r>
      <w:r w:rsidRPr="00B9018C">
        <w:rPr>
          <w:rFonts w:ascii="Times New Roman" w:hAnsi="Times New Roman" w:cs="Times New Roman"/>
          <w:color w:val="000000"/>
          <w:sz w:val="24"/>
          <w:szCs w:val="24"/>
        </w:rPr>
        <w:t>достижений обучающихся используется текущий контроль, тематический контроль, итоговый контроль. Основ</w:t>
      </w:r>
      <w:r>
        <w:rPr>
          <w:rFonts w:ascii="Times New Roman" w:hAnsi="Times New Roman" w:cs="Times New Roman"/>
          <w:color w:val="000000"/>
          <w:sz w:val="24"/>
          <w:szCs w:val="24"/>
        </w:rPr>
        <w:t xml:space="preserve">ными методами проверки знаний и </w:t>
      </w:r>
      <w:r w:rsidRPr="00B9018C">
        <w:rPr>
          <w:rFonts w:ascii="Times New Roman" w:hAnsi="Times New Roman" w:cs="Times New Roman"/>
          <w:color w:val="000000"/>
          <w:sz w:val="24"/>
          <w:szCs w:val="24"/>
        </w:rPr>
        <w:t>умений</w:t>
      </w:r>
      <w:r>
        <w:rPr>
          <w:rFonts w:ascii="Times New Roman" w:hAnsi="Times New Roman" w:cs="Times New Roman"/>
          <w:color w:val="000000"/>
          <w:sz w:val="24"/>
          <w:szCs w:val="24"/>
        </w:rPr>
        <w:t>обучающи</w:t>
      </w:r>
      <w:r w:rsidRPr="00B9018C">
        <w:rPr>
          <w:rFonts w:ascii="Times New Roman" w:hAnsi="Times New Roman" w:cs="Times New Roman"/>
          <w:color w:val="000000"/>
          <w:sz w:val="24"/>
          <w:szCs w:val="24"/>
        </w:rPr>
        <w:t>хся по ОБЖ являются устный и письменный контроль знаний. Текущий контроль проводится систематически на каждом уроке и позволяет выявить степень усвоения изученного учебного материала. Он проводится в форме решения ситуационных задач, индивидуальн</w:t>
      </w:r>
      <w:r>
        <w:rPr>
          <w:rFonts w:ascii="Times New Roman" w:hAnsi="Times New Roman" w:cs="Times New Roman"/>
          <w:color w:val="000000"/>
          <w:sz w:val="24"/>
          <w:szCs w:val="24"/>
        </w:rPr>
        <w:t>ого опроса, работы по карточкам.</w:t>
      </w:r>
    </w:p>
    <w:p w:rsidR="009F633F" w:rsidRPr="00B9018C" w:rsidRDefault="009F633F" w:rsidP="009F633F">
      <w:pPr>
        <w:shd w:val="clear" w:color="auto" w:fill="FFFFFF"/>
        <w:spacing w:after="0"/>
        <w:ind w:firstLine="708"/>
        <w:contextualSpacing/>
        <w:jc w:val="both"/>
        <w:rPr>
          <w:rFonts w:ascii="Times New Roman" w:hAnsi="Times New Roman" w:cs="Times New Roman"/>
          <w:color w:val="000000"/>
          <w:sz w:val="24"/>
          <w:szCs w:val="24"/>
        </w:rPr>
      </w:pPr>
      <w:r w:rsidRPr="00B9018C">
        <w:rPr>
          <w:rFonts w:ascii="Times New Roman" w:hAnsi="Times New Roman" w:cs="Times New Roman"/>
          <w:color w:val="000000"/>
          <w:sz w:val="24"/>
          <w:szCs w:val="24"/>
        </w:rPr>
        <w:t>Виды и формы контроля</w:t>
      </w:r>
      <w:r>
        <w:rPr>
          <w:rFonts w:ascii="Times New Roman" w:hAnsi="Times New Roman" w:cs="Times New Roman"/>
          <w:color w:val="000000"/>
          <w:sz w:val="24"/>
          <w:szCs w:val="24"/>
        </w:rPr>
        <w:t xml:space="preserve">: </w:t>
      </w:r>
      <w:r w:rsidRPr="00B9018C">
        <w:rPr>
          <w:rFonts w:ascii="Times New Roman" w:hAnsi="Times New Roman" w:cs="Times New Roman"/>
          <w:color w:val="000000"/>
          <w:sz w:val="24"/>
          <w:szCs w:val="24"/>
        </w:rPr>
        <w:t>индивидуальные задания, тесты, устный опрос, викторины и практические задания, выполнение нормативов в практических видах деятельности.</w:t>
      </w:r>
    </w:p>
    <w:p w:rsidR="009F633F" w:rsidRPr="00B9018C" w:rsidRDefault="009F633F" w:rsidP="009F633F">
      <w:pPr>
        <w:spacing w:after="0"/>
        <w:contextualSpacing/>
        <w:jc w:val="both"/>
        <w:rPr>
          <w:rFonts w:ascii="Times New Roman" w:hAnsi="Times New Roman" w:cs="Times New Roman"/>
          <w:bCs/>
          <w:sz w:val="24"/>
          <w:szCs w:val="24"/>
        </w:rPr>
      </w:pPr>
      <w:r w:rsidRPr="00A34F06">
        <w:rPr>
          <w:rFonts w:ascii="Times New Roman" w:hAnsi="Times New Roman" w:cs="Times New Roman"/>
          <w:bCs/>
          <w:sz w:val="24"/>
          <w:szCs w:val="24"/>
        </w:rPr>
        <w:t>Все тестовые задания оцениваются:</w:t>
      </w:r>
      <w:r w:rsidRPr="00B9018C">
        <w:rPr>
          <w:rFonts w:ascii="Times New Roman" w:hAnsi="Times New Roman" w:cs="Times New Roman"/>
          <w:bCs/>
          <w:sz w:val="24"/>
          <w:szCs w:val="24"/>
        </w:rPr>
        <w:t xml:space="preserve"> правильный ответ – 1 </w:t>
      </w:r>
      <w:proofErr w:type="gramStart"/>
      <w:r w:rsidRPr="00B9018C">
        <w:rPr>
          <w:rFonts w:ascii="Times New Roman" w:hAnsi="Times New Roman" w:cs="Times New Roman"/>
          <w:bCs/>
          <w:sz w:val="24"/>
          <w:szCs w:val="24"/>
        </w:rPr>
        <w:t>балл;отсутствие</w:t>
      </w:r>
      <w:proofErr w:type="gramEnd"/>
      <w:r w:rsidRPr="00B9018C">
        <w:rPr>
          <w:rFonts w:ascii="Times New Roman" w:hAnsi="Times New Roman" w:cs="Times New Roman"/>
          <w:bCs/>
          <w:sz w:val="24"/>
          <w:szCs w:val="24"/>
        </w:rPr>
        <w:t xml:space="preserve"> ответа или неправильный ответ – 0 баллов</w:t>
      </w:r>
    </w:p>
    <w:p w:rsidR="009F633F" w:rsidRPr="00B9018C" w:rsidRDefault="009F633F" w:rsidP="009F633F">
      <w:pPr>
        <w:spacing w:after="0"/>
        <w:contextualSpacing/>
        <w:jc w:val="both"/>
        <w:rPr>
          <w:rFonts w:ascii="Times New Roman" w:hAnsi="Times New Roman" w:cs="Times New Roman"/>
          <w:bCs/>
          <w:sz w:val="24"/>
          <w:szCs w:val="24"/>
        </w:rPr>
      </w:pPr>
      <w:r w:rsidRPr="00B9018C">
        <w:rPr>
          <w:rFonts w:ascii="Times New Roman" w:hAnsi="Times New Roman" w:cs="Times New Roman"/>
          <w:bCs/>
          <w:sz w:val="24"/>
          <w:szCs w:val="24"/>
        </w:rPr>
        <w:t>Критерии оценивания:</w:t>
      </w:r>
    </w:p>
    <w:p w:rsidR="009F633F" w:rsidRPr="00B9018C" w:rsidRDefault="009F633F" w:rsidP="009F633F">
      <w:pPr>
        <w:spacing w:after="0"/>
        <w:contextualSpacing/>
        <w:jc w:val="both"/>
        <w:rPr>
          <w:rFonts w:ascii="Times New Roman" w:hAnsi="Times New Roman" w:cs="Times New Roman"/>
          <w:bCs/>
          <w:sz w:val="24"/>
          <w:szCs w:val="24"/>
        </w:rPr>
      </w:pPr>
      <w:r w:rsidRPr="00B9018C">
        <w:rPr>
          <w:rFonts w:ascii="Times New Roman" w:hAnsi="Times New Roman" w:cs="Times New Roman"/>
          <w:bCs/>
          <w:sz w:val="24"/>
          <w:szCs w:val="24"/>
        </w:rPr>
        <w:t>«2» - менее 25% правильных ответов.</w:t>
      </w:r>
    </w:p>
    <w:p w:rsidR="009F633F" w:rsidRPr="00B9018C" w:rsidRDefault="009F633F" w:rsidP="009F633F">
      <w:pPr>
        <w:spacing w:after="0"/>
        <w:contextualSpacing/>
        <w:jc w:val="both"/>
        <w:rPr>
          <w:rFonts w:ascii="Times New Roman" w:hAnsi="Times New Roman" w:cs="Times New Roman"/>
          <w:bCs/>
          <w:sz w:val="24"/>
          <w:szCs w:val="24"/>
        </w:rPr>
      </w:pPr>
      <w:r w:rsidRPr="00B9018C">
        <w:rPr>
          <w:rFonts w:ascii="Times New Roman" w:hAnsi="Times New Roman" w:cs="Times New Roman"/>
          <w:bCs/>
          <w:sz w:val="24"/>
          <w:szCs w:val="24"/>
        </w:rPr>
        <w:t>«3» - от 25% до 50% правильных ответов.</w:t>
      </w:r>
    </w:p>
    <w:p w:rsidR="009F633F" w:rsidRPr="00B9018C" w:rsidRDefault="009F633F" w:rsidP="009F633F">
      <w:pPr>
        <w:spacing w:after="0"/>
        <w:contextualSpacing/>
        <w:jc w:val="both"/>
        <w:rPr>
          <w:rFonts w:ascii="Times New Roman" w:hAnsi="Times New Roman" w:cs="Times New Roman"/>
          <w:bCs/>
          <w:sz w:val="24"/>
          <w:szCs w:val="24"/>
        </w:rPr>
      </w:pPr>
      <w:r w:rsidRPr="00B9018C">
        <w:rPr>
          <w:rFonts w:ascii="Times New Roman" w:hAnsi="Times New Roman" w:cs="Times New Roman"/>
          <w:bCs/>
          <w:sz w:val="24"/>
          <w:szCs w:val="24"/>
        </w:rPr>
        <w:t>«4» - от 50% до 75% правильных ответов.</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Cs/>
          <w:sz w:val="24"/>
          <w:szCs w:val="24"/>
        </w:rPr>
        <w:t>«5» - от 75% и более правильных ответов</w:t>
      </w:r>
      <w:r w:rsidRPr="00B9018C">
        <w:rPr>
          <w:rFonts w:ascii="Times New Roman" w:hAnsi="Times New Roman" w:cs="Times New Roman"/>
          <w:sz w:val="24"/>
          <w:szCs w:val="24"/>
        </w:rPr>
        <w:t>.</w:t>
      </w:r>
    </w:p>
    <w:p w:rsidR="009F633F" w:rsidRPr="00A34F06" w:rsidRDefault="009F633F" w:rsidP="009F633F">
      <w:pPr>
        <w:spacing w:after="0"/>
        <w:contextualSpacing/>
        <w:jc w:val="both"/>
        <w:rPr>
          <w:rFonts w:ascii="Times New Roman" w:hAnsi="Times New Roman" w:cs="Times New Roman"/>
          <w:sz w:val="24"/>
          <w:szCs w:val="24"/>
        </w:rPr>
      </w:pPr>
      <w:r w:rsidRPr="00A34F06">
        <w:rPr>
          <w:rFonts w:ascii="Times New Roman" w:hAnsi="Times New Roman" w:cs="Times New Roman"/>
          <w:sz w:val="24"/>
          <w:szCs w:val="24"/>
        </w:rPr>
        <w:t xml:space="preserve"> Оценка устных ответов обучающегося: </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
          <w:i/>
          <w:sz w:val="24"/>
          <w:szCs w:val="24"/>
        </w:rPr>
        <w:t xml:space="preserve">Ответ оценивается отметкой «5», </w:t>
      </w:r>
      <w:r w:rsidRPr="00B9018C">
        <w:rPr>
          <w:rFonts w:ascii="Times New Roman" w:hAnsi="Times New Roman" w:cs="Times New Roman"/>
          <w:sz w:val="24"/>
          <w:szCs w:val="24"/>
        </w:rPr>
        <w:t>если обучающийся:</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изложил материал грамотным языком в определенной логической последовательности, точно используя терминологию;</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xml:space="preserve">• продемонстрировал усвоение ранее изученных сопутствующих вопросов, </w:t>
      </w:r>
      <w:proofErr w:type="spellStart"/>
      <w:r w:rsidRPr="00B9018C">
        <w:rPr>
          <w:rFonts w:ascii="Times New Roman" w:hAnsi="Times New Roman" w:cs="Times New Roman"/>
          <w:sz w:val="24"/>
          <w:szCs w:val="24"/>
        </w:rPr>
        <w:t>сформированность</w:t>
      </w:r>
      <w:proofErr w:type="spellEnd"/>
      <w:r w:rsidRPr="00B9018C">
        <w:rPr>
          <w:rFonts w:ascii="Times New Roman" w:hAnsi="Times New Roman" w:cs="Times New Roman"/>
          <w:sz w:val="24"/>
          <w:szCs w:val="24"/>
        </w:rPr>
        <w:t xml:space="preserve"> и устойчивость используемых при ответе умений и навыков;</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отвечал самостоятельно без наводящих вопросов учителя.</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xml:space="preserve">  Возможны одна – две неточности при освещении второстепенных вопросов или выкладках, которые обучающийся легко исправил по замечанию учителя.</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
          <w:i/>
          <w:sz w:val="24"/>
          <w:szCs w:val="24"/>
        </w:rPr>
        <w:lastRenderedPageBreak/>
        <w:t>Ответ оценивается отметкой «4»,</w:t>
      </w:r>
      <w:r w:rsidRPr="00B9018C">
        <w:rPr>
          <w:rFonts w:ascii="Times New Roman" w:hAnsi="Times New Roman" w:cs="Times New Roman"/>
          <w:sz w:val="24"/>
          <w:szCs w:val="24"/>
        </w:rPr>
        <w:t xml:space="preserve"> если: он удовлетворяет в основном требованиям на отметку «5», но при этом имеет один из недостатков:</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в изложении допущены небольшие пробелы, не исказившие общего содержания ответа;</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допущены один или два недочета при освещении содержания ответа, исправленные по замечанию учителя;</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допущена ошибка или более двух недочетов при освещении второстепенных вопросов, легко исправленные по замечанию учителя.</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
          <w:i/>
          <w:sz w:val="24"/>
          <w:szCs w:val="24"/>
        </w:rPr>
        <w:t>Отметка «3» ставится в следующих случаях:</w:t>
      </w:r>
    </w:p>
    <w:p w:rsidR="009F633F"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имелись затруднения или допущены ошибки в определении понятий, исправленные после нескольких  вопросов;</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
          <w:i/>
          <w:sz w:val="24"/>
          <w:szCs w:val="24"/>
        </w:rPr>
        <w:t>Отметка «2» ставится в следующих случаях:</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не раскрыто основное содержание учебного материала;</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 обнаружено незнание или непонимание обучающимся большей или наибольшей части материала;</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
          <w:i/>
          <w:sz w:val="24"/>
          <w:szCs w:val="24"/>
        </w:rPr>
        <w:t>Отметка «1» ставится,</w:t>
      </w:r>
      <w:r w:rsidRPr="00B9018C">
        <w:rPr>
          <w:rFonts w:ascii="Times New Roman" w:hAnsi="Times New Roman" w:cs="Times New Roman"/>
          <w:sz w:val="24"/>
          <w:szCs w:val="24"/>
        </w:rPr>
        <w:t xml:space="preserve"> еслиученик обнаружил полное незнание и непонимание изучаемого материала или не ответил ни на один из поставленных вопросов по изучаемому материалу</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
          <w:i/>
          <w:sz w:val="24"/>
          <w:szCs w:val="24"/>
        </w:rPr>
        <w:t>Оценка письменных работ.</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«5»</w:t>
      </w:r>
      <w:r w:rsidRPr="00B9018C">
        <w:rPr>
          <w:rFonts w:ascii="Times New Roman" w:hAnsi="Times New Roman" w:cs="Times New Roman"/>
          <w:sz w:val="24"/>
          <w:szCs w:val="24"/>
        </w:rPr>
        <w:t xml:space="preserve"> ставится за работу, выполненную полностью без ошибок и недочетов.</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«4»</w:t>
      </w:r>
      <w:r w:rsidRPr="00B9018C">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«3»</w:t>
      </w:r>
      <w:r w:rsidRPr="00B9018C">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«2»</w:t>
      </w:r>
      <w:r w:rsidRPr="00B9018C">
        <w:rPr>
          <w:rFonts w:ascii="Times New Roman" w:hAnsi="Times New Roman"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«1»</w:t>
      </w:r>
      <w:r w:rsidRPr="00B9018C">
        <w:rPr>
          <w:rFonts w:ascii="Times New Roman" w:hAnsi="Times New Roman" w:cs="Times New Roman"/>
          <w:sz w:val="24"/>
          <w:szCs w:val="24"/>
        </w:rPr>
        <w:t xml:space="preserve"> ставится, если ученик совсем не выполнил ни одного задания.</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b/>
          <w:i/>
          <w:sz w:val="24"/>
          <w:szCs w:val="24"/>
        </w:rPr>
        <w:t xml:space="preserve">Оценка </w:t>
      </w:r>
      <w:r>
        <w:rPr>
          <w:rFonts w:ascii="Times New Roman" w:hAnsi="Times New Roman" w:cs="Times New Roman"/>
          <w:b/>
          <w:i/>
          <w:sz w:val="24"/>
          <w:szCs w:val="24"/>
        </w:rPr>
        <w:t xml:space="preserve">выполнения </w:t>
      </w:r>
      <w:r w:rsidRPr="00B9018C">
        <w:rPr>
          <w:rFonts w:ascii="Times New Roman" w:hAnsi="Times New Roman" w:cs="Times New Roman"/>
          <w:b/>
          <w:i/>
          <w:sz w:val="24"/>
          <w:szCs w:val="24"/>
        </w:rPr>
        <w:t xml:space="preserve">практических </w:t>
      </w:r>
      <w:r>
        <w:rPr>
          <w:rFonts w:ascii="Times New Roman" w:hAnsi="Times New Roman" w:cs="Times New Roman"/>
          <w:b/>
          <w:i/>
          <w:sz w:val="24"/>
          <w:szCs w:val="24"/>
        </w:rPr>
        <w:t>заданий</w:t>
      </w:r>
      <w:r w:rsidRPr="00B9018C">
        <w:rPr>
          <w:rFonts w:ascii="Times New Roman" w:hAnsi="Times New Roman" w:cs="Times New Roman"/>
          <w:b/>
          <w:i/>
          <w:sz w:val="24"/>
          <w:szCs w:val="24"/>
        </w:rPr>
        <w:t>.</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«5»</w:t>
      </w:r>
      <w:r w:rsidRPr="00B9018C">
        <w:rPr>
          <w:rFonts w:ascii="Times New Roman" w:hAnsi="Times New Roman" w:cs="Times New Roman"/>
          <w:sz w:val="24"/>
          <w:szCs w:val="24"/>
        </w:rPr>
        <w:t xml:space="preserve"> ставится, если </w:t>
      </w:r>
      <w:r>
        <w:rPr>
          <w:rFonts w:ascii="Times New Roman" w:hAnsi="Times New Roman" w:cs="Times New Roman"/>
          <w:sz w:val="24"/>
          <w:szCs w:val="24"/>
        </w:rPr>
        <w:t>обучающи</w:t>
      </w:r>
      <w:r w:rsidRPr="00B9018C">
        <w:rPr>
          <w:rFonts w:ascii="Times New Roman" w:hAnsi="Times New Roman" w:cs="Times New Roman"/>
          <w:sz w:val="24"/>
          <w:szCs w:val="24"/>
        </w:rPr>
        <w:t xml:space="preserve">йся выполняет </w:t>
      </w:r>
      <w:r>
        <w:rPr>
          <w:rFonts w:ascii="Times New Roman" w:hAnsi="Times New Roman" w:cs="Times New Roman"/>
          <w:sz w:val="24"/>
          <w:szCs w:val="24"/>
        </w:rPr>
        <w:t>задание</w:t>
      </w:r>
      <w:r w:rsidRPr="00B9018C">
        <w:rPr>
          <w:rFonts w:ascii="Times New Roman" w:hAnsi="Times New Roman" w:cs="Times New Roman"/>
          <w:sz w:val="24"/>
          <w:szCs w:val="24"/>
        </w:rPr>
        <w:t xml:space="preserve"> в полном объеме с соблюдением необходимой последовательности действий, самостоятельно и правильно выбирает необходимое </w:t>
      </w:r>
      <w:r>
        <w:rPr>
          <w:rFonts w:ascii="Times New Roman" w:hAnsi="Times New Roman" w:cs="Times New Roman"/>
          <w:sz w:val="24"/>
          <w:szCs w:val="24"/>
        </w:rPr>
        <w:t>снаряжение</w:t>
      </w:r>
      <w:r w:rsidRPr="00B9018C">
        <w:rPr>
          <w:rFonts w:ascii="Times New Roman" w:hAnsi="Times New Roman" w:cs="Times New Roman"/>
          <w:sz w:val="24"/>
          <w:szCs w:val="24"/>
        </w:rPr>
        <w:t>;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«4» </w:t>
      </w:r>
      <w:r w:rsidRPr="00B9018C">
        <w:rPr>
          <w:rFonts w:ascii="Times New Roman" w:hAnsi="Times New Roman" w:cs="Times New Roman"/>
          <w:sz w:val="24"/>
          <w:szCs w:val="24"/>
        </w:rPr>
        <w:t>ставится, если выполнены требования к оценке 5, но было допущено два-три недочета, не более одной негрубой ошибки и одного недочета.</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lastRenderedPageBreak/>
        <w:t>Оценка</w:t>
      </w:r>
      <w:r w:rsidRPr="00B9018C">
        <w:rPr>
          <w:rFonts w:ascii="Times New Roman" w:hAnsi="Times New Roman" w:cs="Times New Roman"/>
          <w:b/>
          <w:sz w:val="24"/>
          <w:szCs w:val="24"/>
        </w:rPr>
        <w:t xml:space="preserve"> «3»</w:t>
      </w:r>
      <w:r w:rsidRPr="00B9018C">
        <w:rPr>
          <w:rFonts w:ascii="Times New Roman" w:hAnsi="Times New Roman" w:cs="Times New Roman"/>
          <w:sz w:val="24"/>
          <w:szCs w:val="24"/>
        </w:rPr>
        <w:t xml:space="preserve"> ставится, если </w:t>
      </w:r>
      <w:r>
        <w:rPr>
          <w:rFonts w:ascii="Times New Roman" w:hAnsi="Times New Roman" w:cs="Times New Roman"/>
          <w:sz w:val="24"/>
          <w:szCs w:val="24"/>
        </w:rPr>
        <w:t>задание</w:t>
      </w:r>
      <w:r w:rsidRPr="00B9018C">
        <w:rPr>
          <w:rFonts w:ascii="Times New Roman" w:hAnsi="Times New Roman" w:cs="Times New Roman"/>
          <w:sz w:val="24"/>
          <w:szCs w:val="24"/>
        </w:rPr>
        <w:t xml:space="preserve"> выполнен</w:t>
      </w:r>
      <w:r>
        <w:rPr>
          <w:rFonts w:ascii="Times New Roman" w:hAnsi="Times New Roman" w:cs="Times New Roman"/>
          <w:sz w:val="24"/>
          <w:szCs w:val="24"/>
        </w:rPr>
        <w:t>о</w:t>
      </w:r>
      <w:r w:rsidRPr="00B9018C">
        <w:rPr>
          <w:rFonts w:ascii="Times New Roman" w:hAnsi="Times New Roman" w:cs="Times New Roman"/>
          <w:sz w:val="24"/>
          <w:szCs w:val="24"/>
        </w:rPr>
        <w:t xml:space="preserve">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«2»</w:t>
      </w:r>
      <w:r w:rsidRPr="00B9018C">
        <w:rPr>
          <w:rFonts w:ascii="Times New Roman" w:hAnsi="Times New Roman" w:cs="Times New Roman"/>
          <w:sz w:val="24"/>
          <w:szCs w:val="24"/>
        </w:rPr>
        <w:t xml:space="preserve"> ставится, если </w:t>
      </w:r>
      <w:r>
        <w:rPr>
          <w:rFonts w:ascii="Times New Roman" w:hAnsi="Times New Roman" w:cs="Times New Roman"/>
          <w:sz w:val="24"/>
          <w:szCs w:val="24"/>
        </w:rPr>
        <w:t>задание</w:t>
      </w:r>
      <w:r w:rsidRPr="00B9018C">
        <w:rPr>
          <w:rFonts w:ascii="Times New Roman" w:hAnsi="Times New Roman" w:cs="Times New Roman"/>
          <w:sz w:val="24"/>
          <w:szCs w:val="24"/>
        </w:rPr>
        <w:t xml:space="preserve"> выполнен</w:t>
      </w:r>
      <w:r>
        <w:rPr>
          <w:rFonts w:ascii="Times New Roman" w:hAnsi="Times New Roman" w:cs="Times New Roman"/>
          <w:sz w:val="24"/>
          <w:szCs w:val="24"/>
        </w:rPr>
        <w:t>о</w:t>
      </w:r>
      <w:r w:rsidRPr="00B9018C">
        <w:rPr>
          <w:rFonts w:ascii="Times New Roman" w:hAnsi="Times New Roman" w:cs="Times New Roman"/>
          <w:sz w:val="24"/>
          <w:szCs w:val="24"/>
        </w:rPr>
        <w:t xml:space="preserve"> не полностью и объем выполненной части работ не позволяет сделать правильных выводов; если приемы выполнялись неправильно.</w:t>
      </w:r>
    </w:p>
    <w:p w:rsidR="009F633F" w:rsidRPr="00B9018C" w:rsidRDefault="009F633F" w:rsidP="009F633F">
      <w:pPr>
        <w:spacing w:after="0"/>
        <w:contextualSpacing/>
        <w:jc w:val="both"/>
        <w:rPr>
          <w:rFonts w:ascii="Times New Roman" w:hAnsi="Times New Roman" w:cs="Times New Roman"/>
          <w:sz w:val="24"/>
          <w:szCs w:val="24"/>
        </w:rPr>
      </w:pPr>
      <w:r w:rsidRPr="00B9018C">
        <w:rPr>
          <w:rFonts w:ascii="Times New Roman" w:hAnsi="Times New Roman" w:cs="Times New Roman"/>
          <w:sz w:val="24"/>
          <w:szCs w:val="24"/>
        </w:rPr>
        <w:t>Оценка</w:t>
      </w:r>
      <w:r w:rsidRPr="00B9018C">
        <w:rPr>
          <w:rFonts w:ascii="Times New Roman" w:hAnsi="Times New Roman" w:cs="Times New Roman"/>
          <w:b/>
          <w:sz w:val="24"/>
          <w:szCs w:val="24"/>
        </w:rPr>
        <w:t xml:space="preserve"> «1»</w:t>
      </w:r>
      <w:r w:rsidRPr="00B9018C">
        <w:rPr>
          <w:rFonts w:ascii="Times New Roman" w:hAnsi="Times New Roman" w:cs="Times New Roman"/>
          <w:sz w:val="24"/>
          <w:szCs w:val="24"/>
        </w:rPr>
        <w:t xml:space="preserve"> ставится, если </w:t>
      </w:r>
      <w:r>
        <w:rPr>
          <w:rFonts w:ascii="Times New Roman" w:hAnsi="Times New Roman" w:cs="Times New Roman"/>
          <w:sz w:val="24"/>
          <w:szCs w:val="24"/>
        </w:rPr>
        <w:t>обучающи</w:t>
      </w:r>
      <w:r w:rsidRPr="00B9018C">
        <w:rPr>
          <w:rFonts w:ascii="Times New Roman" w:hAnsi="Times New Roman" w:cs="Times New Roman"/>
          <w:sz w:val="24"/>
          <w:szCs w:val="24"/>
        </w:rPr>
        <w:t xml:space="preserve">йся совсем не выполнил </w:t>
      </w:r>
      <w:r>
        <w:rPr>
          <w:rFonts w:ascii="Times New Roman" w:hAnsi="Times New Roman" w:cs="Times New Roman"/>
          <w:sz w:val="24"/>
          <w:szCs w:val="24"/>
        </w:rPr>
        <w:t>задание</w:t>
      </w:r>
      <w:r w:rsidRPr="00B9018C">
        <w:rPr>
          <w:rFonts w:ascii="Times New Roman" w:hAnsi="Times New Roman" w:cs="Times New Roman"/>
          <w:sz w:val="24"/>
          <w:szCs w:val="24"/>
        </w:rPr>
        <w:t>.</w:t>
      </w:r>
    </w:p>
    <w:p w:rsidR="009F633F" w:rsidRDefault="009F633F" w:rsidP="009F633F">
      <w:pPr>
        <w:pStyle w:val="a3"/>
        <w:spacing w:after="0" w:line="240" w:lineRule="auto"/>
        <w:ind w:left="502"/>
        <w:rPr>
          <w:rFonts w:ascii="Times New Roman" w:hAnsi="Times New Roman" w:cs="Times New Roman"/>
          <w:sz w:val="24"/>
          <w:szCs w:val="24"/>
        </w:rPr>
      </w:pPr>
      <w:r w:rsidRPr="00B9018C">
        <w:rPr>
          <w:rFonts w:ascii="Times New Roman" w:hAnsi="Times New Roman" w:cs="Times New Roman"/>
          <w:sz w:val="24"/>
          <w:szCs w:val="24"/>
        </w:rPr>
        <w:t>Во всех случаях оценка снижается, если ученик не соблюдал правила техники безопасности</w:t>
      </w:r>
    </w:p>
    <w:p w:rsidR="00B82131" w:rsidRDefault="00B82131" w:rsidP="009F633F">
      <w:pPr>
        <w:pStyle w:val="a3"/>
        <w:spacing w:after="0" w:line="240" w:lineRule="auto"/>
        <w:ind w:left="502"/>
        <w:rPr>
          <w:rFonts w:ascii="Times New Roman" w:hAnsi="Times New Roman" w:cs="Times New Roman"/>
          <w:sz w:val="24"/>
          <w:szCs w:val="24"/>
        </w:rPr>
      </w:pPr>
    </w:p>
    <w:p w:rsidR="00B82131" w:rsidRPr="00B82131" w:rsidRDefault="00B82131" w:rsidP="00B82131">
      <w:pPr>
        <w:pStyle w:val="a5"/>
        <w:spacing w:before="0" w:beforeAutospacing="0" w:after="0" w:afterAutospacing="0"/>
        <w:rPr>
          <w:b/>
          <w:bCs/>
          <w:i/>
          <w:color w:val="000000"/>
        </w:rPr>
      </w:pPr>
      <w:r w:rsidRPr="00B82131">
        <w:rPr>
          <w:b/>
          <w:bCs/>
          <w:i/>
          <w:color w:val="000000"/>
        </w:rPr>
        <w:t>Требования к выполнению проектных работ</w:t>
      </w:r>
    </w:p>
    <w:p w:rsidR="00B82131" w:rsidRPr="00CA47A7" w:rsidRDefault="00B82131" w:rsidP="00B82131">
      <w:pPr>
        <w:pStyle w:val="a5"/>
        <w:spacing w:before="0" w:beforeAutospacing="0" w:after="0" w:afterAutospacing="0"/>
        <w:rPr>
          <w:color w:val="000000"/>
        </w:rPr>
      </w:pPr>
      <w:r w:rsidRPr="00CA47A7">
        <w:rPr>
          <w:b/>
          <w:bCs/>
          <w:color w:val="000000"/>
        </w:rPr>
        <w:t>Едиными</w:t>
      </w:r>
      <w:r w:rsidRPr="00CA47A7">
        <w:rPr>
          <w:color w:val="000000"/>
        </w:rPr>
        <w:t> при оформлении являются следующие требования:</w:t>
      </w:r>
    </w:p>
    <w:p w:rsidR="00B82131" w:rsidRPr="00CA47A7" w:rsidRDefault="00B82131" w:rsidP="00B82131">
      <w:pPr>
        <w:pStyle w:val="a5"/>
        <w:spacing w:before="0" w:beforeAutospacing="0" w:after="0" w:afterAutospacing="0"/>
        <w:rPr>
          <w:color w:val="000000"/>
        </w:rPr>
      </w:pPr>
      <w:r w:rsidRPr="00CA47A7">
        <w:rPr>
          <w:b/>
          <w:bCs/>
          <w:color w:val="000000"/>
        </w:rPr>
        <w:t>Тип проекта</w:t>
      </w:r>
    </w:p>
    <w:p w:rsidR="00B82131" w:rsidRPr="00CA47A7" w:rsidRDefault="00B82131" w:rsidP="00B82131">
      <w:pPr>
        <w:pStyle w:val="a5"/>
        <w:spacing w:before="0" w:beforeAutospacing="0" w:after="0" w:afterAutospacing="0"/>
        <w:rPr>
          <w:color w:val="000000"/>
        </w:rPr>
      </w:pPr>
      <w:r w:rsidRPr="00CA47A7">
        <w:rPr>
          <w:bCs/>
          <w:color w:val="000000"/>
        </w:rPr>
        <w:t>Исследовательский</w:t>
      </w:r>
    </w:p>
    <w:p w:rsidR="00B82131" w:rsidRPr="00CA47A7" w:rsidRDefault="00B82131" w:rsidP="00B82131">
      <w:pPr>
        <w:pStyle w:val="a5"/>
        <w:spacing w:before="0" w:beforeAutospacing="0" w:after="0" w:afterAutospacing="0"/>
        <w:rPr>
          <w:color w:val="000000"/>
        </w:rPr>
      </w:pPr>
      <w:r w:rsidRPr="00CA47A7">
        <w:rPr>
          <w:bCs/>
          <w:color w:val="000000"/>
        </w:rPr>
        <w:t>Информационный</w:t>
      </w:r>
    </w:p>
    <w:p w:rsidR="00B82131" w:rsidRPr="00CA47A7" w:rsidRDefault="00B82131" w:rsidP="00B82131">
      <w:pPr>
        <w:pStyle w:val="a5"/>
        <w:spacing w:before="0" w:beforeAutospacing="0" w:after="0" w:afterAutospacing="0"/>
        <w:rPr>
          <w:color w:val="000000"/>
        </w:rPr>
      </w:pPr>
      <w:r w:rsidRPr="00CA47A7">
        <w:rPr>
          <w:bCs/>
          <w:color w:val="000000"/>
        </w:rPr>
        <w:t>Творческий</w:t>
      </w:r>
    </w:p>
    <w:p w:rsidR="00B82131" w:rsidRPr="00CA47A7" w:rsidRDefault="00B82131" w:rsidP="00B82131">
      <w:pPr>
        <w:pStyle w:val="a5"/>
        <w:spacing w:before="0" w:beforeAutospacing="0" w:after="0" w:afterAutospacing="0"/>
        <w:rPr>
          <w:color w:val="000000"/>
        </w:rPr>
      </w:pPr>
      <w:proofErr w:type="spellStart"/>
      <w:r w:rsidRPr="00CA47A7">
        <w:rPr>
          <w:bCs/>
          <w:color w:val="000000"/>
        </w:rPr>
        <w:t>Практикоориентированный</w:t>
      </w:r>
      <w:proofErr w:type="spellEnd"/>
    </w:p>
    <w:p w:rsidR="00B82131" w:rsidRPr="00CA47A7" w:rsidRDefault="00B82131" w:rsidP="00B82131">
      <w:pPr>
        <w:pStyle w:val="a5"/>
        <w:spacing w:before="0" w:beforeAutospacing="0" w:after="0" w:afterAutospacing="0"/>
        <w:rPr>
          <w:color w:val="000000"/>
        </w:rPr>
      </w:pPr>
      <w:r w:rsidRPr="00CA47A7">
        <w:rPr>
          <w:color w:val="000000"/>
        </w:rPr>
        <w:t>Объем работы</w:t>
      </w:r>
    </w:p>
    <w:p w:rsidR="00B82131" w:rsidRPr="00CA47A7" w:rsidRDefault="00B82131" w:rsidP="00B82131">
      <w:pPr>
        <w:pStyle w:val="a5"/>
        <w:spacing w:before="0" w:beforeAutospacing="0" w:after="0" w:afterAutospacing="0"/>
        <w:rPr>
          <w:color w:val="000000"/>
        </w:rPr>
      </w:pPr>
      <w:r w:rsidRPr="00CA47A7">
        <w:rPr>
          <w:color w:val="000000"/>
        </w:rPr>
        <w:t>10 – 20 страниц</w:t>
      </w:r>
    </w:p>
    <w:p w:rsidR="00B82131" w:rsidRPr="00CA47A7" w:rsidRDefault="00B82131" w:rsidP="00B82131">
      <w:pPr>
        <w:pStyle w:val="a5"/>
        <w:spacing w:before="0" w:beforeAutospacing="0" w:after="0" w:afterAutospacing="0"/>
        <w:rPr>
          <w:color w:val="000000"/>
        </w:rPr>
      </w:pPr>
      <w:r w:rsidRPr="00CA47A7">
        <w:rPr>
          <w:color w:val="000000"/>
        </w:rPr>
        <w:t>10-20 страниц</w:t>
      </w:r>
    </w:p>
    <w:p w:rsidR="00B82131" w:rsidRPr="00CA47A7" w:rsidRDefault="00B82131" w:rsidP="00B82131">
      <w:pPr>
        <w:pStyle w:val="a5"/>
        <w:spacing w:before="0" w:beforeAutospacing="0" w:after="0" w:afterAutospacing="0"/>
        <w:rPr>
          <w:color w:val="000000"/>
        </w:rPr>
      </w:pPr>
      <w:r w:rsidRPr="00CA47A7">
        <w:rPr>
          <w:color w:val="000000"/>
        </w:rPr>
        <w:t>3-5 страниц, не считая приложений</w:t>
      </w:r>
    </w:p>
    <w:p w:rsidR="00B82131" w:rsidRPr="00CA47A7" w:rsidRDefault="00B82131" w:rsidP="00B82131">
      <w:pPr>
        <w:pStyle w:val="a5"/>
        <w:spacing w:before="0" w:beforeAutospacing="0" w:after="0" w:afterAutospacing="0"/>
        <w:rPr>
          <w:color w:val="000000"/>
        </w:rPr>
      </w:pPr>
      <w:r w:rsidRPr="00CA47A7">
        <w:rPr>
          <w:b/>
          <w:bCs/>
          <w:color w:val="000000"/>
          <w:u w:val="single"/>
        </w:rPr>
        <w:t>Общие требования</w:t>
      </w:r>
    </w:p>
    <w:p w:rsidR="00B82131" w:rsidRPr="00D95E06" w:rsidRDefault="00B82131" w:rsidP="00B82131">
      <w:pPr>
        <w:pStyle w:val="a5"/>
        <w:spacing w:before="0" w:beforeAutospacing="0" w:after="0" w:afterAutospacing="0"/>
        <w:rPr>
          <w:color w:val="000000"/>
        </w:rPr>
      </w:pPr>
      <w:r w:rsidRPr="00CA47A7">
        <w:rPr>
          <w:color w:val="000000"/>
        </w:rPr>
        <w:t xml:space="preserve">Оформляется на листах А 4. </w:t>
      </w:r>
      <w:proofErr w:type="spellStart"/>
      <w:r w:rsidRPr="00CA47A7">
        <w:rPr>
          <w:color w:val="000000"/>
        </w:rPr>
        <w:t>ШрифтТ</w:t>
      </w:r>
      <w:r w:rsidRPr="00CA47A7">
        <w:rPr>
          <w:color w:val="000000"/>
          <w:lang w:val="en-US"/>
        </w:rPr>
        <w:t>imes</w:t>
      </w:r>
      <w:proofErr w:type="spellEnd"/>
      <w:r w:rsidRPr="00CA47A7">
        <w:rPr>
          <w:color w:val="000000"/>
          <w:lang w:val="en-US"/>
        </w:rPr>
        <w:t> New Roman </w:t>
      </w:r>
      <w:r w:rsidRPr="00D95E06">
        <w:rPr>
          <w:color w:val="000000"/>
        </w:rPr>
        <w:t xml:space="preserve">12. </w:t>
      </w:r>
      <w:r w:rsidRPr="00CA47A7">
        <w:rPr>
          <w:color w:val="000000"/>
        </w:rPr>
        <w:t>Интервал</w:t>
      </w:r>
      <w:r w:rsidRPr="00D95E06">
        <w:rPr>
          <w:color w:val="000000"/>
        </w:rPr>
        <w:t xml:space="preserve"> 1,5</w:t>
      </w:r>
    </w:p>
    <w:p w:rsidR="00B82131" w:rsidRPr="00CA47A7" w:rsidRDefault="00B82131" w:rsidP="00B82131">
      <w:pPr>
        <w:pStyle w:val="a5"/>
        <w:spacing w:before="0" w:beforeAutospacing="0" w:after="0" w:afterAutospacing="0"/>
        <w:rPr>
          <w:color w:val="000000"/>
        </w:rPr>
      </w:pPr>
      <w:r w:rsidRPr="00CA47A7">
        <w:rPr>
          <w:color w:val="000000"/>
        </w:rPr>
        <w:t>Правое поле – 3 см, левое поле 1,5 – 2 см.</w:t>
      </w:r>
    </w:p>
    <w:p w:rsidR="00B82131" w:rsidRPr="00CA47A7" w:rsidRDefault="00B82131" w:rsidP="00B82131">
      <w:pPr>
        <w:pStyle w:val="a5"/>
        <w:spacing w:before="0" w:beforeAutospacing="0" w:after="0" w:afterAutospacing="0"/>
        <w:rPr>
          <w:color w:val="000000"/>
        </w:rPr>
      </w:pPr>
      <w:r w:rsidRPr="00CA47A7">
        <w:rPr>
          <w:color w:val="000000"/>
        </w:rPr>
        <w:t>Страницы должны быть пронумерованы (титульный лист – первая страница, номер не ставится).</w:t>
      </w:r>
    </w:p>
    <w:p w:rsidR="00B82131" w:rsidRPr="00CA47A7" w:rsidRDefault="00B82131" w:rsidP="00B82131">
      <w:pPr>
        <w:pStyle w:val="a5"/>
        <w:spacing w:before="0" w:beforeAutospacing="0" w:after="0" w:afterAutospacing="0"/>
        <w:rPr>
          <w:color w:val="000000"/>
        </w:rPr>
      </w:pPr>
      <w:r w:rsidRPr="00CA47A7">
        <w:rPr>
          <w:color w:val="000000"/>
        </w:rPr>
        <w:t>Четкость и логическая последовательность изложения материала; убедительность аргументации, краткость и четкость формулировок, исключающих возможность неоднозначности толкования; конкретность изложения результатов работы; обоснованность рекомендаций и предложений. (Презентация-10-12 слайдов).</w:t>
      </w:r>
    </w:p>
    <w:p w:rsidR="00B82131" w:rsidRPr="00CA47A7" w:rsidRDefault="00B82131" w:rsidP="00B82131">
      <w:pPr>
        <w:pStyle w:val="a5"/>
        <w:spacing w:before="0" w:beforeAutospacing="0" w:after="0" w:afterAutospacing="0"/>
        <w:rPr>
          <w:color w:val="000000"/>
        </w:rPr>
      </w:pPr>
      <w:r w:rsidRPr="00CA47A7">
        <w:rPr>
          <w:color w:val="000000"/>
        </w:rPr>
        <w:t>1.Оформление</w:t>
      </w:r>
    </w:p>
    <w:p w:rsidR="00B82131" w:rsidRPr="00CA47A7" w:rsidRDefault="00B82131" w:rsidP="00B82131">
      <w:pPr>
        <w:pStyle w:val="a5"/>
        <w:spacing w:before="0" w:beforeAutospacing="0" w:after="0" w:afterAutospacing="0"/>
        <w:rPr>
          <w:color w:val="000000"/>
        </w:rPr>
      </w:pPr>
      <w:r w:rsidRPr="00CA47A7">
        <w:rPr>
          <w:color w:val="000000"/>
        </w:rPr>
        <w:t>титульного листа.</w:t>
      </w:r>
    </w:p>
    <w:p w:rsidR="00B82131" w:rsidRPr="00CA47A7" w:rsidRDefault="00B82131" w:rsidP="00B82131">
      <w:pPr>
        <w:pStyle w:val="a5"/>
        <w:numPr>
          <w:ilvl w:val="0"/>
          <w:numId w:val="21"/>
        </w:numPr>
        <w:spacing w:before="0" w:beforeAutospacing="0" w:after="0" w:afterAutospacing="0"/>
        <w:ind w:left="0"/>
        <w:rPr>
          <w:color w:val="000000"/>
        </w:rPr>
      </w:pPr>
      <w:r w:rsidRPr="00CA47A7">
        <w:rPr>
          <w:color w:val="000000"/>
        </w:rPr>
        <w:t>Сведения об образовательном учреждении (вид, название)</w:t>
      </w:r>
    </w:p>
    <w:p w:rsidR="00B82131" w:rsidRPr="00CA47A7" w:rsidRDefault="00B82131" w:rsidP="00B82131">
      <w:pPr>
        <w:pStyle w:val="a5"/>
        <w:numPr>
          <w:ilvl w:val="0"/>
          <w:numId w:val="21"/>
        </w:numPr>
        <w:spacing w:before="0" w:beforeAutospacing="0" w:after="0" w:afterAutospacing="0"/>
        <w:ind w:left="0"/>
        <w:rPr>
          <w:color w:val="000000"/>
        </w:rPr>
      </w:pPr>
      <w:r w:rsidRPr="00CA47A7">
        <w:rPr>
          <w:color w:val="000000"/>
        </w:rPr>
        <w:t>Название работы (тема)</w:t>
      </w:r>
    </w:p>
    <w:p w:rsidR="00B82131" w:rsidRPr="00CA47A7" w:rsidRDefault="00B82131" w:rsidP="00B82131">
      <w:pPr>
        <w:pStyle w:val="a5"/>
        <w:numPr>
          <w:ilvl w:val="0"/>
          <w:numId w:val="21"/>
        </w:numPr>
        <w:spacing w:before="0" w:beforeAutospacing="0" w:after="0" w:afterAutospacing="0"/>
        <w:ind w:left="0"/>
        <w:rPr>
          <w:color w:val="000000"/>
        </w:rPr>
      </w:pPr>
      <w:r w:rsidRPr="00CA47A7">
        <w:rPr>
          <w:color w:val="000000"/>
        </w:rPr>
        <w:t>Сведения об авторе (Ф.И.О. класс)</w:t>
      </w:r>
    </w:p>
    <w:p w:rsidR="00B82131" w:rsidRPr="00CA47A7" w:rsidRDefault="00B82131" w:rsidP="00B82131">
      <w:pPr>
        <w:pStyle w:val="a5"/>
        <w:numPr>
          <w:ilvl w:val="0"/>
          <w:numId w:val="21"/>
        </w:numPr>
        <w:spacing w:before="0" w:beforeAutospacing="0" w:after="0" w:afterAutospacing="0"/>
        <w:ind w:left="0"/>
        <w:rPr>
          <w:color w:val="000000"/>
        </w:rPr>
      </w:pPr>
      <w:r w:rsidRPr="00CA47A7">
        <w:rPr>
          <w:color w:val="000000"/>
        </w:rPr>
        <w:t>Сведения о научном руководителе</w:t>
      </w:r>
    </w:p>
    <w:p w:rsidR="00B82131" w:rsidRPr="00CA47A7" w:rsidRDefault="00B82131" w:rsidP="00B82131">
      <w:pPr>
        <w:pStyle w:val="a5"/>
        <w:numPr>
          <w:ilvl w:val="0"/>
          <w:numId w:val="21"/>
        </w:numPr>
        <w:spacing w:before="0" w:beforeAutospacing="0" w:after="0" w:afterAutospacing="0"/>
        <w:ind w:left="0"/>
        <w:rPr>
          <w:color w:val="000000"/>
        </w:rPr>
      </w:pPr>
      <w:r w:rsidRPr="00CA47A7">
        <w:rPr>
          <w:color w:val="000000"/>
        </w:rPr>
        <w:t>Город (республика)</w:t>
      </w:r>
    </w:p>
    <w:p w:rsidR="00B82131" w:rsidRPr="00CA47A7" w:rsidRDefault="00B82131" w:rsidP="00B82131">
      <w:pPr>
        <w:pStyle w:val="a5"/>
        <w:numPr>
          <w:ilvl w:val="0"/>
          <w:numId w:val="21"/>
        </w:numPr>
        <w:spacing w:before="0" w:beforeAutospacing="0" w:after="0" w:afterAutospacing="0"/>
        <w:ind w:left="0"/>
        <w:rPr>
          <w:color w:val="000000"/>
        </w:rPr>
      </w:pPr>
      <w:r w:rsidRPr="00CA47A7">
        <w:rPr>
          <w:color w:val="000000"/>
        </w:rPr>
        <w:t>Дата</w:t>
      </w:r>
    </w:p>
    <w:p w:rsidR="00B82131" w:rsidRPr="00CA47A7" w:rsidRDefault="00B82131" w:rsidP="00B82131">
      <w:pPr>
        <w:pStyle w:val="a5"/>
        <w:spacing w:before="0" w:beforeAutospacing="0" w:after="0" w:afterAutospacing="0"/>
        <w:rPr>
          <w:color w:val="000000"/>
        </w:rPr>
      </w:pPr>
      <w:r w:rsidRPr="00CA47A7">
        <w:rPr>
          <w:color w:val="000000"/>
        </w:rPr>
        <w:t>2.Содержание</w:t>
      </w:r>
    </w:p>
    <w:p w:rsidR="00B82131" w:rsidRPr="00CA47A7" w:rsidRDefault="00B82131" w:rsidP="00B82131">
      <w:pPr>
        <w:pStyle w:val="a5"/>
        <w:spacing w:before="0" w:beforeAutospacing="0" w:after="0" w:afterAutospacing="0"/>
        <w:rPr>
          <w:color w:val="000000"/>
        </w:rPr>
      </w:pPr>
      <w:r w:rsidRPr="00CA47A7">
        <w:rPr>
          <w:color w:val="000000"/>
        </w:rPr>
        <w:lastRenderedPageBreak/>
        <w:t>Указываются все разделы и подразделы работы (например1.1, 1.2</w:t>
      </w:r>
      <w:proofErr w:type="gramStart"/>
      <w:r w:rsidRPr="00CA47A7">
        <w:rPr>
          <w:color w:val="000000"/>
        </w:rPr>
        <w:t>, )</w:t>
      </w:r>
      <w:proofErr w:type="gramEnd"/>
      <w:r w:rsidRPr="00CA47A7">
        <w:rPr>
          <w:color w:val="000000"/>
        </w:rPr>
        <w:t xml:space="preserve"> и страницы, где</w:t>
      </w:r>
    </w:p>
    <w:p w:rsidR="00B82131" w:rsidRPr="00CA47A7" w:rsidRDefault="00B82131" w:rsidP="00B82131">
      <w:pPr>
        <w:pStyle w:val="a5"/>
        <w:spacing w:before="0" w:beforeAutospacing="0" w:after="0" w:afterAutospacing="0"/>
        <w:rPr>
          <w:color w:val="000000"/>
        </w:rPr>
      </w:pPr>
      <w:r w:rsidRPr="00CA47A7">
        <w:rPr>
          <w:color w:val="000000"/>
        </w:rPr>
        <w:t>они начинаются.</w:t>
      </w:r>
    </w:p>
    <w:p w:rsidR="00B82131" w:rsidRPr="00CA47A7" w:rsidRDefault="00B82131" w:rsidP="00B82131">
      <w:pPr>
        <w:pStyle w:val="a5"/>
        <w:spacing w:before="0" w:beforeAutospacing="0" w:after="0" w:afterAutospacing="0"/>
        <w:rPr>
          <w:color w:val="000000"/>
        </w:rPr>
      </w:pPr>
      <w:r w:rsidRPr="00CA47A7">
        <w:rPr>
          <w:color w:val="000000"/>
        </w:rPr>
        <w:t>3.Цели и задачи</w:t>
      </w:r>
    </w:p>
    <w:p w:rsidR="00B82131" w:rsidRPr="00CA47A7" w:rsidRDefault="00B82131" w:rsidP="00B82131">
      <w:pPr>
        <w:pStyle w:val="a5"/>
        <w:spacing w:before="0" w:beforeAutospacing="0" w:after="0" w:afterAutospacing="0"/>
        <w:rPr>
          <w:color w:val="000000"/>
        </w:rPr>
      </w:pPr>
      <w:r w:rsidRPr="00CA47A7">
        <w:rPr>
          <w:color w:val="000000"/>
        </w:rPr>
        <w:t>Смотри ОПОРНЫЕ слова</w:t>
      </w:r>
    </w:p>
    <w:p w:rsidR="00B82131" w:rsidRPr="00CA47A7" w:rsidRDefault="00B82131" w:rsidP="00B82131">
      <w:pPr>
        <w:pStyle w:val="a5"/>
        <w:spacing w:before="0" w:beforeAutospacing="0" w:after="0" w:afterAutospacing="0"/>
        <w:rPr>
          <w:color w:val="000000"/>
        </w:rPr>
      </w:pPr>
      <w:r w:rsidRPr="00CA47A7">
        <w:rPr>
          <w:color w:val="000000"/>
        </w:rPr>
        <w:t>4.Введение</w:t>
      </w:r>
    </w:p>
    <w:p w:rsidR="00B82131" w:rsidRPr="00CA47A7" w:rsidRDefault="00B82131" w:rsidP="00B82131">
      <w:pPr>
        <w:pStyle w:val="a5"/>
        <w:spacing w:before="0" w:beforeAutospacing="0" w:after="0" w:afterAutospacing="0"/>
        <w:rPr>
          <w:color w:val="000000"/>
        </w:rPr>
      </w:pPr>
      <w:r w:rsidRPr="00CA47A7">
        <w:rPr>
          <w:color w:val="000000"/>
        </w:rPr>
        <w:t>Проблема,</w:t>
      </w:r>
    </w:p>
    <w:p w:rsidR="00B82131" w:rsidRPr="00CA47A7" w:rsidRDefault="00B82131" w:rsidP="00B82131">
      <w:pPr>
        <w:pStyle w:val="a5"/>
        <w:spacing w:before="0" w:beforeAutospacing="0" w:after="0" w:afterAutospacing="0"/>
        <w:rPr>
          <w:color w:val="000000"/>
        </w:rPr>
      </w:pPr>
      <w:r w:rsidRPr="00CA47A7">
        <w:rPr>
          <w:color w:val="000000"/>
        </w:rPr>
        <w:t>её актуальность;</w:t>
      </w:r>
    </w:p>
    <w:p w:rsidR="00B82131" w:rsidRPr="00CA47A7" w:rsidRDefault="00B82131" w:rsidP="00B82131">
      <w:pPr>
        <w:pStyle w:val="a5"/>
        <w:spacing w:before="0" w:beforeAutospacing="0" w:after="0" w:afterAutospacing="0"/>
        <w:rPr>
          <w:color w:val="000000"/>
        </w:rPr>
      </w:pPr>
      <w:r w:rsidRPr="00CA47A7">
        <w:rPr>
          <w:color w:val="000000"/>
        </w:rPr>
        <w:t>область и предмет исследования</w:t>
      </w:r>
    </w:p>
    <w:p w:rsidR="00B82131" w:rsidRPr="00CA47A7" w:rsidRDefault="00B82131" w:rsidP="00B82131">
      <w:pPr>
        <w:pStyle w:val="a5"/>
        <w:spacing w:before="0" w:beforeAutospacing="0" w:after="0" w:afterAutospacing="0"/>
        <w:rPr>
          <w:color w:val="000000"/>
        </w:rPr>
      </w:pPr>
      <w:r w:rsidRPr="00CA47A7">
        <w:rPr>
          <w:color w:val="000000"/>
        </w:rPr>
        <w:t>Почему выбрали этот тип проекта, тему, актуальность</w:t>
      </w:r>
    </w:p>
    <w:p w:rsidR="00B82131" w:rsidRPr="00CA47A7" w:rsidRDefault="00B82131" w:rsidP="00B82131">
      <w:pPr>
        <w:pStyle w:val="a5"/>
        <w:spacing w:before="0" w:beforeAutospacing="0" w:after="0" w:afterAutospacing="0"/>
        <w:rPr>
          <w:color w:val="000000"/>
        </w:rPr>
      </w:pPr>
      <w:r w:rsidRPr="00CA47A7">
        <w:rPr>
          <w:color w:val="000000"/>
        </w:rPr>
        <w:t>Почему выбрали этот тип проекта, его актуальность</w:t>
      </w:r>
    </w:p>
    <w:p w:rsidR="00B82131" w:rsidRPr="00CA47A7" w:rsidRDefault="00B82131" w:rsidP="00B82131">
      <w:pPr>
        <w:pStyle w:val="a5"/>
        <w:spacing w:before="0" w:beforeAutospacing="0" w:after="0" w:afterAutospacing="0"/>
        <w:rPr>
          <w:color w:val="000000"/>
        </w:rPr>
      </w:pPr>
      <w:r w:rsidRPr="00CA47A7">
        <w:rPr>
          <w:color w:val="000000"/>
        </w:rPr>
        <w:t>Почему выбрали этот тип проекта, его актуальность</w:t>
      </w:r>
    </w:p>
    <w:p w:rsidR="00B82131" w:rsidRPr="00CA47A7" w:rsidRDefault="00B82131" w:rsidP="00B82131">
      <w:pPr>
        <w:pStyle w:val="a5"/>
        <w:spacing w:before="0" w:beforeAutospacing="0" w:after="0" w:afterAutospacing="0"/>
        <w:rPr>
          <w:color w:val="000000"/>
        </w:rPr>
      </w:pPr>
      <w:r w:rsidRPr="00CA47A7">
        <w:rPr>
          <w:color w:val="000000"/>
        </w:rPr>
        <w:t>5.Основная часть</w:t>
      </w:r>
    </w:p>
    <w:p w:rsidR="00B82131" w:rsidRPr="00CA47A7" w:rsidRDefault="00B82131" w:rsidP="00B82131">
      <w:pPr>
        <w:pStyle w:val="a5"/>
        <w:spacing w:before="0" w:beforeAutospacing="0" w:after="0" w:afterAutospacing="0"/>
        <w:rPr>
          <w:color w:val="000000"/>
        </w:rPr>
      </w:pPr>
      <w:r w:rsidRPr="00CA47A7">
        <w:rPr>
          <w:color w:val="000000"/>
        </w:rPr>
        <w:t>Краткий анализ имеющихся теоретических источников</w:t>
      </w:r>
    </w:p>
    <w:p w:rsidR="00B82131" w:rsidRPr="00CA47A7" w:rsidRDefault="00B82131" w:rsidP="00B82131">
      <w:pPr>
        <w:pStyle w:val="a5"/>
        <w:spacing w:before="0" w:beforeAutospacing="0" w:after="0" w:afterAutospacing="0"/>
        <w:rPr>
          <w:color w:val="000000"/>
        </w:rPr>
      </w:pPr>
      <w:r w:rsidRPr="00CA47A7">
        <w:rPr>
          <w:color w:val="000000"/>
        </w:rPr>
        <w:t>основное содержание исследований,</w:t>
      </w:r>
    </w:p>
    <w:p w:rsidR="00B82131" w:rsidRPr="00CA47A7" w:rsidRDefault="00B82131" w:rsidP="00B82131">
      <w:pPr>
        <w:pStyle w:val="a5"/>
        <w:spacing w:before="0" w:beforeAutospacing="0" w:after="0" w:afterAutospacing="0"/>
        <w:rPr>
          <w:color w:val="000000"/>
        </w:rPr>
      </w:pPr>
      <w:r w:rsidRPr="00CA47A7">
        <w:rPr>
          <w:color w:val="000000"/>
        </w:rPr>
        <w:t>их результаты</w:t>
      </w:r>
    </w:p>
    <w:p w:rsidR="00B82131" w:rsidRPr="00CA47A7" w:rsidRDefault="00B82131" w:rsidP="00B82131">
      <w:pPr>
        <w:pStyle w:val="a5"/>
        <w:spacing w:before="0" w:beforeAutospacing="0" w:after="0" w:afterAutospacing="0"/>
        <w:rPr>
          <w:color w:val="000000"/>
        </w:rPr>
      </w:pPr>
      <w:r w:rsidRPr="00CA47A7">
        <w:rPr>
          <w:color w:val="000000"/>
        </w:rPr>
        <w:t>Четко показать все то новое, что предложено самим автором, с обоснованием принятых решений.</w:t>
      </w:r>
    </w:p>
    <w:p w:rsidR="00B82131" w:rsidRPr="00CA47A7" w:rsidRDefault="00B82131" w:rsidP="00B82131">
      <w:pPr>
        <w:pStyle w:val="a5"/>
        <w:spacing w:before="0" w:beforeAutospacing="0" w:after="0" w:afterAutospacing="0"/>
        <w:rPr>
          <w:color w:val="000000"/>
        </w:rPr>
      </w:pPr>
      <w:r w:rsidRPr="00CA47A7">
        <w:rPr>
          <w:color w:val="000000"/>
        </w:rPr>
        <w:t>Краткий анализ имеющихся теоретических источников</w:t>
      </w:r>
    </w:p>
    <w:p w:rsidR="00B82131" w:rsidRPr="00CA47A7" w:rsidRDefault="00B82131" w:rsidP="00B82131">
      <w:pPr>
        <w:pStyle w:val="a5"/>
        <w:spacing w:before="0" w:beforeAutospacing="0" w:after="0" w:afterAutospacing="0"/>
        <w:rPr>
          <w:color w:val="000000"/>
        </w:rPr>
      </w:pPr>
      <w:r w:rsidRPr="00CA47A7">
        <w:rPr>
          <w:color w:val="000000"/>
        </w:rPr>
        <w:t>Тезисы и выписки из первоисточников Самостоятельные рассуждения, сравнения.</w:t>
      </w:r>
    </w:p>
    <w:p w:rsidR="00B82131" w:rsidRPr="00CA47A7" w:rsidRDefault="00B82131" w:rsidP="00B82131">
      <w:pPr>
        <w:pStyle w:val="a5"/>
        <w:spacing w:before="0" w:beforeAutospacing="0" w:after="0" w:afterAutospacing="0"/>
        <w:rPr>
          <w:color w:val="000000"/>
        </w:rPr>
      </w:pPr>
      <w:r w:rsidRPr="00CA47A7">
        <w:rPr>
          <w:color w:val="000000"/>
        </w:rPr>
        <w:t>Рассказ о подготовительной работе. Распределение обязанностей (ролей) между участниками проекта</w:t>
      </w:r>
    </w:p>
    <w:p w:rsidR="00B82131" w:rsidRPr="00CA47A7" w:rsidRDefault="00B82131" w:rsidP="00B82131">
      <w:pPr>
        <w:pStyle w:val="a5"/>
        <w:spacing w:before="0" w:beforeAutospacing="0" w:after="0" w:afterAutospacing="0"/>
        <w:rPr>
          <w:color w:val="000000"/>
        </w:rPr>
      </w:pPr>
      <w:r w:rsidRPr="00CA47A7">
        <w:rPr>
          <w:color w:val="000000"/>
        </w:rPr>
        <w:t>Программа</w:t>
      </w:r>
    </w:p>
    <w:p w:rsidR="00B82131" w:rsidRPr="00CA47A7" w:rsidRDefault="00B82131" w:rsidP="00B82131">
      <w:pPr>
        <w:pStyle w:val="a5"/>
        <w:spacing w:before="0" w:beforeAutospacing="0" w:after="0" w:afterAutospacing="0"/>
        <w:rPr>
          <w:color w:val="000000"/>
        </w:rPr>
      </w:pPr>
      <w:r w:rsidRPr="00CA47A7">
        <w:rPr>
          <w:color w:val="000000"/>
        </w:rPr>
        <w:t>(сценарий, условия конкурса, критерии оценки…) Фотографии (стенда, спектакля, выставки…)</w:t>
      </w:r>
    </w:p>
    <w:p w:rsidR="00B82131" w:rsidRPr="00CA47A7" w:rsidRDefault="00B82131" w:rsidP="00B82131">
      <w:pPr>
        <w:pStyle w:val="a5"/>
        <w:spacing w:before="0" w:beforeAutospacing="0" w:after="0" w:afterAutospacing="0"/>
        <w:rPr>
          <w:color w:val="000000"/>
        </w:rPr>
      </w:pPr>
      <w:r w:rsidRPr="00CA47A7">
        <w:rPr>
          <w:color w:val="000000"/>
        </w:rPr>
        <w:t>Необходимое оборудование и технические средства для представления результата работы (можно указать в приложении)</w:t>
      </w:r>
    </w:p>
    <w:p w:rsidR="00B82131" w:rsidRPr="00CA47A7" w:rsidRDefault="00B82131" w:rsidP="00B82131">
      <w:pPr>
        <w:pStyle w:val="a5"/>
        <w:spacing w:before="0" w:beforeAutospacing="0" w:after="0" w:afterAutospacing="0"/>
        <w:rPr>
          <w:color w:val="000000"/>
        </w:rPr>
      </w:pPr>
      <w:r w:rsidRPr="00CA47A7">
        <w:rPr>
          <w:color w:val="000000"/>
        </w:rPr>
        <w:t>Перечень необходимых материалов, их подготовка и обработка.</w:t>
      </w:r>
    </w:p>
    <w:p w:rsidR="00B82131" w:rsidRPr="00CA47A7" w:rsidRDefault="00B82131" w:rsidP="00B82131">
      <w:pPr>
        <w:pStyle w:val="a5"/>
        <w:spacing w:before="0" w:beforeAutospacing="0" w:after="0" w:afterAutospacing="0"/>
        <w:rPr>
          <w:color w:val="000000"/>
        </w:rPr>
      </w:pPr>
      <w:r w:rsidRPr="00CA47A7">
        <w:rPr>
          <w:color w:val="000000"/>
        </w:rPr>
        <w:t>Этапы работы</w:t>
      </w:r>
    </w:p>
    <w:p w:rsidR="00B82131" w:rsidRPr="00CA47A7" w:rsidRDefault="00B82131" w:rsidP="00B82131">
      <w:pPr>
        <w:pStyle w:val="a5"/>
        <w:spacing w:before="0" w:beforeAutospacing="0" w:after="0" w:afterAutospacing="0"/>
        <w:rPr>
          <w:color w:val="000000"/>
        </w:rPr>
      </w:pPr>
      <w:r w:rsidRPr="00CA47A7">
        <w:rPr>
          <w:color w:val="000000"/>
        </w:rPr>
        <w:t>Фотография модели, макета, их описание</w:t>
      </w:r>
    </w:p>
    <w:p w:rsidR="00B82131" w:rsidRPr="00CA47A7" w:rsidRDefault="00B82131" w:rsidP="00B82131">
      <w:pPr>
        <w:pStyle w:val="a5"/>
        <w:spacing w:before="0" w:beforeAutospacing="0" w:after="0" w:afterAutospacing="0"/>
        <w:rPr>
          <w:color w:val="000000"/>
        </w:rPr>
      </w:pPr>
      <w:r w:rsidRPr="00CA47A7">
        <w:rPr>
          <w:color w:val="000000"/>
        </w:rPr>
        <w:t>Протокол испытания.</w:t>
      </w:r>
    </w:p>
    <w:p w:rsidR="00B82131" w:rsidRPr="00CA47A7" w:rsidRDefault="00B82131" w:rsidP="00B82131">
      <w:pPr>
        <w:pStyle w:val="a5"/>
        <w:spacing w:before="0" w:beforeAutospacing="0" w:after="0" w:afterAutospacing="0"/>
        <w:rPr>
          <w:color w:val="000000"/>
        </w:rPr>
      </w:pPr>
      <w:r w:rsidRPr="00CA47A7">
        <w:rPr>
          <w:color w:val="000000"/>
        </w:rPr>
        <w:t>Отзывы о работе.</w:t>
      </w:r>
    </w:p>
    <w:p w:rsidR="00B82131" w:rsidRPr="00CA47A7" w:rsidRDefault="00B82131" w:rsidP="00B82131">
      <w:pPr>
        <w:pStyle w:val="a5"/>
        <w:spacing w:before="0" w:beforeAutospacing="0" w:after="0" w:afterAutospacing="0"/>
        <w:rPr>
          <w:color w:val="000000"/>
        </w:rPr>
      </w:pPr>
      <w:r w:rsidRPr="00CA47A7">
        <w:rPr>
          <w:color w:val="000000"/>
        </w:rPr>
        <w:t>6.Заключение (Выводы)</w:t>
      </w:r>
    </w:p>
    <w:p w:rsidR="00B82131" w:rsidRPr="00CA47A7" w:rsidRDefault="00B82131" w:rsidP="00B82131">
      <w:pPr>
        <w:pStyle w:val="a5"/>
        <w:numPr>
          <w:ilvl w:val="0"/>
          <w:numId w:val="22"/>
        </w:numPr>
        <w:spacing w:before="0" w:beforeAutospacing="0" w:after="0" w:afterAutospacing="0"/>
        <w:ind w:left="0"/>
        <w:rPr>
          <w:color w:val="000000"/>
        </w:rPr>
      </w:pPr>
      <w:r w:rsidRPr="00CA47A7">
        <w:rPr>
          <w:color w:val="000000"/>
        </w:rPr>
        <w:t>краткие выводы по результатам работы, уровень реализации поставленной цели;</w:t>
      </w:r>
    </w:p>
    <w:p w:rsidR="00B82131" w:rsidRPr="00CA47A7" w:rsidRDefault="00B82131" w:rsidP="00B82131">
      <w:pPr>
        <w:pStyle w:val="a5"/>
        <w:numPr>
          <w:ilvl w:val="0"/>
          <w:numId w:val="22"/>
        </w:numPr>
        <w:spacing w:before="0" w:beforeAutospacing="0" w:after="0" w:afterAutospacing="0"/>
        <w:ind w:left="0"/>
        <w:rPr>
          <w:color w:val="000000"/>
        </w:rPr>
      </w:pPr>
      <w:r w:rsidRPr="00CA47A7">
        <w:rPr>
          <w:color w:val="000000"/>
        </w:rPr>
        <w:t>самостоятельное суждение о результатах исследований и (или) всей работы в целом</w:t>
      </w:r>
    </w:p>
    <w:p w:rsidR="00B82131" w:rsidRPr="00CA47A7" w:rsidRDefault="00B82131" w:rsidP="00B82131">
      <w:pPr>
        <w:pStyle w:val="a5"/>
        <w:numPr>
          <w:ilvl w:val="0"/>
          <w:numId w:val="22"/>
        </w:numPr>
        <w:spacing w:before="0" w:beforeAutospacing="0" w:after="0" w:afterAutospacing="0"/>
        <w:ind w:left="0"/>
        <w:rPr>
          <w:color w:val="000000"/>
        </w:rPr>
      </w:pPr>
      <w:r w:rsidRPr="00CA47A7">
        <w:rPr>
          <w:color w:val="000000"/>
        </w:rPr>
        <w:t>предложения по использованию результатов работы, оценка технико-экономической эффективности предложений (если это возможно);</w:t>
      </w:r>
    </w:p>
    <w:p w:rsidR="00B82131" w:rsidRPr="00CA47A7" w:rsidRDefault="00B82131" w:rsidP="00B82131">
      <w:pPr>
        <w:pStyle w:val="a5"/>
        <w:numPr>
          <w:ilvl w:val="0"/>
          <w:numId w:val="22"/>
        </w:numPr>
        <w:spacing w:before="0" w:beforeAutospacing="0" w:after="0" w:afterAutospacing="0"/>
        <w:ind w:left="0"/>
        <w:rPr>
          <w:color w:val="000000"/>
        </w:rPr>
      </w:pPr>
      <w:r w:rsidRPr="00CA47A7">
        <w:rPr>
          <w:color w:val="000000"/>
        </w:rPr>
        <w:t>«</w:t>
      </w:r>
      <w:proofErr w:type="spellStart"/>
      <w:r w:rsidRPr="00CA47A7">
        <w:rPr>
          <w:color w:val="000000"/>
        </w:rPr>
        <w:t>самопродвижение</w:t>
      </w:r>
      <w:proofErr w:type="spellEnd"/>
      <w:r w:rsidRPr="00CA47A7">
        <w:rPr>
          <w:color w:val="000000"/>
        </w:rPr>
        <w:t>» автора в результате работы над проектом: что нового узнал, чему научился.</w:t>
      </w:r>
    </w:p>
    <w:p w:rsidR="00B82131" w:rsidRPr="00CA47A7" w:rsidRDefault="00B82131" w:rsidP="00B82131">
      <w:pPr>
        <w:pStyle w:val="a5"/>
        <w:spacing w:before="0" w:beforeAutospacing="0" w:after="0" w:afterAutospacing="0"/>
        <w:rPr>
          <w:color w:val="000000"/>
        </w:rPr>
      </w:pPr>
      <w:r w:rsidRPr="00CA47A7">
        <w:rPr>
          <w:color w:val="000000"/>
        </w:rPr>
        <w:t>7.Приложения</w:t>
      </w:r>
    </w:p>
    <w:p w:rsidR="00B82131" w:rsidRPr="00CA47A7" w:rsidRDefault="00B82131" w:rsidP="00B82131">
      <w:pPr>
        <w:pStyle w:val="a5"/>
        <w:numPr>
          <w:ilvl w:val="0"/>
          <w:numId w:val="23"/>
        </w:numPr>
        <w:spacing w:before="0" w:beforeAutospacing="0" w:after="0" w:afterAutospacing="0"/>
        <w:ind w:left="0"/>
        <w:rPr>
          <w:color w:val="000000"/>
        </w:rPr>
      </w:pPr>
      <w:r w:rsidRPr="00CA47A7">
        <w:rPr>
          <w:color w:val="000000"/>
        </w:rPr>
        <w:t>таблицы вспомогательных цифровых данных;</w:t>
      </w:r>
    </w:p>
    <w:p w:rsidR="00B82131" w:rsidRPr="00CA47A7" w:rsidRDefault="00B82131" w:rsidP="00B82131">
      <w:pPr>
        <w:pStyle w:val="a5"/>
        <w:numPr>
          <w:ilvl w:val="0"/>
          <w:numId w:val="23"/>
        </w:numPr>
        <w:spacing w:before="0" w:beforeAutospacing="0" w:after="0" w:afterAutospacing="0"/>
        <w:ind w:left="0"/>
        <w:rPr>
          <w:color w:val="000000"/>
        </w:rPr>
      </w:pPr>
      <w:r w:rsidRPr="00CA47A7">
        <w:rPr>
          <w:color w:val="000000"/>
        </w:rPr>
        <w:t>содержание использованных в работе анкет;</w:t>
      </w:r>
    </w:p>
    <w:p w:rsidR="00B82131" w:rsidRPr="00CA47A7" w:rsidRDefault="00B82131" w:rsidP="00B82131">
      <w:pPr>
        <w:pStyle w:val="a5"/>
        <w:spacing w:before="0" w:beforeAutospacing="0" w:after="0" w:afterAutospacing="0"/>
        <w:rPr>
          <w:color w:val="000000"/>
        </w:rPr>
      </w:pPr>
      <w:r w:rsidRPr="00CA47A7">
        <w:rPr>
          <w:color w:val="000000"/>
        </w:rPr>
        <w:lastRenderedPageBreak/>
        <w:t>описание аппаратуры и приборов, применяемых при поведении экспериментов, измерений и испытаний; рисунки, фотографии</w:t>
      </w:r>
    </w:p>
    <w:p w:rsidR="00B82131" w:rsidRPr="00CA47A7" w:rsidRDefault="00B82131" w:rsidP="00B82131">
      <w:pPr>
        <w:pStyle w:val="a5"/>
        <w:spacing w:before="0" w:beforeAutospacing="0" w:after="0" w:afterAutospacing="0"/>
        <w:rPr>
          <w:color w:val="000000"/>
        </w:rPr>
      </w:pPr>
      <w:r w:rsidRPr="00CA47A7">
        <w:rPr>
          <w:color w:val="000000"/>
        </w:rPr>
        <w:t>Библиография</w:t>
      </w:r>
    </w:p>
    <w:p w:rsidR="00B82131" w:rsidRPr="00CA47A7" w:rsidRDefault="00B82131" w:rsidP="00B82131">
      <w:pPr>
        <w:pStyle w:val="a5"/>
        <w:spacing w:before="0" w:beforeAutospacing="0" w:after="0" w:afterAutospacing="0"/>
        <w:rPr>
          <w:color w:val="000000"/>
        </w:rPr>
      </w:pPr>
      <w:r w:rsidRPr="00CA47A7">
        <w:rPr>
          <w:color w:val="000000"/>
        </w:rPr>
        <w:t>Список использованной литературы и других источников информации. Для материалов из Интернета указывается адрес.</w:t>
      </w:r>
    </w:p>
    <w:p w:rsidR="00B82131" w:rsidRPr="009F633F" w:rsidRDefault="00B82131" w:rsidP="009F633F">
      <w:pPr>
        <w:pStyle w:val="a3"/>
        <w:spacing w:after="0" w:line="240" w:lineRule="auto"/>
        <w:ind w:left="502"/>
        <w:rPr>
          <w:rFonts w:ascii="Times New Roman" w:hAnsi="Times New Roman" w:cs="Times New Roman"/>
          <w:b/>
          <w:sz w:val="24"/>
          <w:szCs w:val="24"/>
        </w:rPr>
      </w:pPr>
    </w:p>
    <w:sectPr w:rsidR="00B82131" w:rsidRPr="009F633F" w:rsidSect="005F7047">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918"/>
    <w:multiLevelType w:val="hybridMultilevel"/>
    <w:tmpl w:val="589CD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547708"/>
    <w:multiLevelType w:val="multilevel"/>
    <w:tmpl w:val="A7AC155E"/>
    <w:lvl w:ilvl="0">
      <w:start w:val="1"/>
      <w:numFmt w:val="decimal"/>
      <w:lvlText w:val="%1."/>
      <w:lvlJc w:val="left"/>
      <w:pPr>
        <w:ind w:left="502" w:hanging="360"/>
      </w:p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D6D4023"/>
    <w:multiLevelType w:val="hybridMultilevel"/>
    <w:tmpl w:val="9FB6A64C"/>
    <w:lvl w:ilvl="0" w:tplc="81F8AEA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E7DBD"/>
    <w:multiLevelType w:val="multilevel"/>
    <w:tmpl w:val="3DD6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74E1"/>
    <w:multiLevelType w:val="hybridMultilevel"/>
    <w:tmpl w:val="72D49C1C"/>
    <w:styleLink w:val="14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081298"/>
    <w:multiLevelType w:val="hybridMultilevel"/>
    <w:tmpl w:val="40DED66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A2418"/>
    <w:multiLevelType w:val="hybridMultilevel"/>
    <w:tmpl w:val="48BA64CE"/>
    <w:lvl w:ilvl="0" w:tplc="FA5A1B8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215F5F7A"/>
    <w:multiLevelType w:val="hybridMultilevel"/>
    <w:tmpl w:val="4DC859F0"/>
    <w:lvl w:ilvl="0" w:tplc="5F5229E6">
      <w:start w:val="1"/>
      <w:numFmt w:val="decimal"/>
      <w:lvlText w:val="%1)"/>
      <w:lvlJc w:val="left"/>
      <w:pPr>
        <w:tabs>
          <w:tab w:val="num" w:pos="1919"/>
        </w:tabs>
        <w:ind w:left="1919" w:hanging="360"/>
      </w:pPr>
      <w:rPr>
        <w:rFonts w:hint="default"/>
      </w:rPr>
    </w:lvl>
    <w:lvl w:ilvl="1" w:tplc="04190019">
      <w:start w:val="1"/>
      <w:numFmt w:val="lowerLetter"/>
      <w:lvlText w:val="%2."/>
      <w:lvlJc w:val="left"/>
      <w:pPr>
        <w:tabs>
          <w:tab w:val="num" w:pos="2061"/>
        </w:tabs>
        <w:ind w:left="2061"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7A226A3"/>
    <w:multiLevelType w:val="hybridMultilevel"/>
    <w:tmpl w:val="C04CDA60"/>
    <w:lvl w:ilvl="0" w:tplc="0419000F">
      <w:start w:val="1"/>
      <w:numFmt w:val="decimal"/>
      <w:lvlText w:val="%1."/>
      <w:lvlJc w:val="left"/>
      <w:pPr>
        <w:tabs>
          <w:tab w:val="num" w:pos="1158"/>
        </w:tabs>
        <w:ind w:left="1158" w:hanging="360"/>
      </w:pPr>
    </w:lvl>
    <w:lvl w:ilvl="1" w:tplc="C97C40E8">
      <w:start w:val="1"/>
      <w:numFmt w:val="decimal"/>
      <w:lvlText w:val="%2)"/>
      <w:lvlJc w:val="left"/>
      <w:pPr>
        <w:tabs>
          <w:tab w:val="num" w:pos="1878"/>
        </w:tabs>
        <w:ind w:left="1878" w:hanging="360"/>
      </w:pPr>
      <w:rPr>
        <w:rFonts w:hint="default"/>
      </w:r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9" w15:restartNumberingAfterBreak="0">
    <w:nsid w:val="3A482681"/>
    <w:multiLevelType w:val="hybridMultilevel"/>
    <w:tmpl w:val="589CD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D802B2D"/>
    <w:multiLevelType w:val="hybridMultilevel"/>
    <w:tmpl w:val="1214C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0659E0"/>
    <w:multiLevelType w:val="hybridMultilevel"/>
    <w:tmpl w:val="497450BE"/>
    <w:lvl w:ilvl="0" w:tplc="45808E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1CB22A8"/>
    <w:multiLevelType w:val="singleLevel"/>
    <w:tmpl w:val="7D72E930"/>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52D329C6"/>
    <w:multiLevelType w:val="hybridMultilevel"/>
    <w:tmpl w:val="7C7E7FD8"/>
    <w:styleLink w:val="401"/>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539E1382"/>
    <w:multiLevelType w:val="multilevel"/>
    <w:tmpl w:val="0C6618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0E21C7"/>
    <w:multiLevelType w:val="hybridMultilevel"/>
    <w:tmpl w:val="14F2E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BB4874"/>
    <w:multiLevelType w:val="singleLevel"/>
    <w:tmpl w:val="F2FA0414"/>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5D9203F3"/>
    <w:multiLevelType w:val="hybridMultilevel"/>
    <w:tmpl w:val="5B74FCA6"/>
    <w:lvl w:ilvl="0" w:tplc="8FA0942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F0340"/>
    <w:multiLevelType w:val="hybridMultilevel"/>
    <w:tmpl w:val="5FA24EAA"/>
    <w:lvl w:ilvl="0" w:tplc="AD6CAD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F04C0C"/>
    <w:multiLevelType w:val="hybridMultilevel"/>
    <w:tmpl w:val="3E64F746"/>
    <w:lvl w:ilvl="0" w:tplc="403E15A8">
      <w:start w:val="1"/>
      <w:numFmt w:val="decimal"/>
      <w:lvlText w:val="%1."/>
      <w:lvlJc w:val="left"/>
      <w:pPr>
        <w:tabs>
          <w:tab w:val="num" w:pos="0"/>
        </w:tabs>
        <w:ind w:left="0" w:hanging="360"/>
      </w:pPr>
      <w:rPr>
        <w:rFonts w:hint="default"/>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2" w15:restartNumberingAfterBreak="0">
    <w:nsid w:val="67E16192"/>
    <w:multiLevelType w:val="hybridMultilevel"/>
    <w:tmpl w:val="4538DEC4"/>
    <w:lvl w:ilvl="0" w:tplc="EA846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BAE34D9"/>
    <w:multiLevelType w:val="hybridMultilevel"/>
    <w:tmpl w:val="81C2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2F6293"/>
    <w:multiLevelType w:val="multilevel"/>
    <w:tmpl w:val="E2CA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3F7512"/>
    <w:multiLevelType w:val="hybridMultilevel"/>
    <w:tmpl w:val="6330B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4A00A0"/>
    <w:multiLevelType w:val="multilevel"/>
    <w:tmpl w:val="3B24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8"/>
  </w:num>
  <w:num w:numId="5">
    <w:abstractNumId w:val="7"/>
  </w:num>
  <w:num w:numId="6">
    <w:abstractNumId w:val="2"/>
  </w:num>
  <w:num w:numId="7">
    <w:abstractNumId w:val="25"/>
  </w:num>
  <w:num w:numId="8">
    <w:abstractNumId w:val="17"/>
  </w:num>
  <w:num w:numId="9">
    <w:abstractNumId w:val="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2"/>
  </w:num>
  <w:num w:numId="15">
    <w:abstractNumId w:val="16"/>
  </w:num>
  <w:num w:numId="16">
    <w:abstractNumId w:val="20"/>
  </w:num>
  <w:num w:numId="17">
    <w:abstractNumId w:val="19"/>
  </w:num>
  <w:num w:numId="18">
    <w:abstractNumId w:val="23"/>
  </w:num>
  <w:num w:numId="19">
    <w:abstractNumId w:val="22"/>
  </w:num>
  <w:num w:numId="20">
    <w:abstractNumId w:val="11"/>
  </w:num>
  <w:num w:numId="21">
    <w:abstractNumId w:val="24"/>
  </w:num>
  <w:num w:numId="22">
    <w:abstractNumId w:val="26"/>
  </w:num>
  <w:num w:numId="23">
    <w:abstractNumId w:val="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58D2"/>
    <w:rsid w:val="00012332"/>
    <w:rsid w:val="00045D07"/>
    <w:rsid w:val="000537F9"/>
    <w:rsid w:val="00134223"/>
    <w:rsid w:val="001A03DD"/>
    <w:rsid w:val="001B0DC2"/>
    <w:rsid w:val="00207BE4"/>
    <w:rsid w:val="002D6EAC"/>
    <w:rsid w:val="00345814"/>
    <w:rsid w:val="0036365B"/>
    <w:rsid w:val="00435A6D"/>
    <w:rsid w:val="004C3F7B"/>
    <w:rsid w:val="004E4B34"/>
    <w:rsid w:val="00506200"/>
    <w:rsid w:val="005236C9"/>
    <w:rsid w:val="0058221F"/>
    <w:rsid w:val="005F7047"/>
    <w:rsid w:val="00645D77"/>
    <w:rsid w:val="00682D30"/>
    <w:rsid w:val="0068728E"/>
    <w:rsid w:val="00691E27"/>
    <w:rsid w:val="006C2131"/>
    <w:rsid w:val="00705B2C"/>
    <w:rsid w:val="00785FEB"/>
    <w:rsid w:val="007A17D9"/>
    <w:rsid w:val="007A2BE9"/>
    <w:rsid w:val="007F02D2"/>
    <w:rsid w:val="008E58D2"/>
    <w:rsid w:val="008E6CB4"/>
    <w:rsid w:val="009F633F"/>
    <w:rsid w:val="00A014EE"/>
    <w:rsid w:val="00B82131"/>
    <w:rsid w:val="00B93241"/>
    <w:rsid w:val="00BE08E1"/>
    <w:rsid w:val="00C135FC"/>
    <w:rsid w:val="00C147AF"/>
    <w:rsid w:val="00C426EE"/>
    <w:rsid w:val="00C467AA"/>
    <w:rsid w:val="00C50CA0"/>
    <w:rsid w:val="00C73A58"/>
    <w:rsid w:val="00CB5363"/>
    <w:rsid w:val="00D30AF1"/>
    <w:rsid w:val="00D55A78"/>
    <w:rsid w:val="00D91D40"/>
    <w:rsid w:val="00D95E06"/>
    <w:rsid w:val="00DB6F7A"/>
    <w:rsid w:val="00DD56AC"/>
    <w:rsid w:val="00EA522B"/>
    <w:rsid w:val="00EF36E8"/>
    <w:rsid w:val="00F21937"/>
    <w:rsid w:val="00F36312"/>
    <w:rsid w:val="00F96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84C6"/>
  <w15:docId w15:val="{3706133A-64F8-4CF6-8289-8E89EDBA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B4"/>
    <w:pPr>
      <w:spacing w:after="200" w:line="276" w:lineRule="auto"/>
    </w:pPr>
    <w:rPr>
      <w:rFonts w:eastAsiaTheme="minorEastAsia"/>
      <w:lang w:eastAsia="ru-RU"/>
    </w:rPr>
  </w:style>
  <w:style w:type="paragraph" w:styleId="2">
    <w:name w:val="heading 2"/>
    <w:basedOn w:val="a"/>
    <w:link w:val="20"/>
    <w:uiPriority w:val="9"/>
    <w:qFormat/>
    <w:rsid w:val="00785F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E58D2"/>
    <w:pPr>
      <w:ind w:left="720"/>
      <w:contextualSpacing/>
    </w:pPr>
  </w:style>
  <w:style w:type="character" w:customStyle="1" w:styleId="a4">
    <w:name w:val="Абзац списка Знак"/>
    <w:link w:val="a3"/>
    <w:uiPriority w:val="34"/>
    <w:locked/>
    <w:rsid w:val="008E58D2"/>
    <w:rPr>
      <w:rFonts w:eastAsiaTheme="minorEastAsia"/>
      <w:lang w:eastAsia="ru-RU"/>
    </w:rPr>
  </w:style>
  <w:style w:type="paragraph" w:styleId="a5">
    <w:name w:val="Normal (Web)"/>
    <w:basedOn w:val="a"/>
    <w:uiPriority w:val="99"/>
    <w:unhideWhenUsed/>
    <w:rsid w:val="005F704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5F7047"/>
    <w:pPr>
      <w:spacing w:after="0" w:line="240" w:lineRule="auto"/>
    </w:pPr>
    <w:rPr>
      <w:rFonts w:eastAsiaTheme="minorEastAsia"/>
      <w:lang w:eastAsia="ru-RU"/>
    </w:rPr>
  </w:style>
  <w:style w:type="table" w:styleId="a7">
    <w:name w:val="Table Grid"/>
    <w:basedOn w:val="a1"/>
    <w:uiPriority w:val="59"/>
    <w:rsid w:val="00F2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C147A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1">
    <w:name w:val="Імпортований стиль 141"/>
    <w:rsid w:val="007A17D9"/>
    <w:pPr>
      <w:numPr>
        <w:numId w:val="28"/>
      </w:numPr>
    </w:pPr>
  </w:style>
  <w:style w:type="numbering" w:customStyle="1" w:styleId="401">
    <w:name w:val="Імпортований стиль 401"/>
    <w:rsid w:val="007A17D9"/>
    <w:pPr>
      <w:numPr>
        <w:numId w:val="29"/>
      </w:numPr>
    </w:pPr>
  </w:style>
  <w:style w:type="character" w:customStyle="1" w:styleId="20">
    <w:name w:val="Заголовок 2 Знак"/>
    <w:basedOn w:val="a0"/>
    <w:link w:val="2"/>
    <w:uiPriority w:val="9"/>
    <w:rsid w:val="00785FEB"/>
    <w:rPr>
      <w:rFonts w:ascii="Times New Roman" w:eastAsia="Times New Roman" w:hAnsi="Times New Roman" w:cs="Times New Roman"/>
      <w:b/>
      <w:bCs/>
      <w:sz w:val="36"/>
      <w:szCs w:val="36"/>
      <w:lang w:eastAsia="ru-RU"/>
    </w:rPr>
  </w:style>
  <w:style w:type="character" w:styleId="a8">
    <w:name w:val="Emphasis"/>
    <w:basedOn w:val="a0"/>
    <w:uiPriority w:val="20"/>
    <w:qFormat/>
    <w:rsid w:val="00785F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1139">
      <w:bodyDiv w:val="1"/>
      <w:marLeft w:val="0"/>
      <w:marRight w:val="0"/>
      <w:marTop w:val="0"/>
      <w:marBottom w:val="0"/>
      <w:divBdr>
        <w:top w:val="none" w:sz="0" w:space="0" w:color="auto"/>
        <w:left w:val="none" w:sz="0" w:space="0" w:color="auto"/>
        <w:bottom w:val="none" w:sz="0" w:space="0" w:color="auto"/>
        <w:right w:val="none" w:sz="0" w:space="0" w:color="auto"/>
      </w:divBdr>
    </w:div>
    <w:div w:id="15242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81C9-BCEA-4B71-8E4F-88461FEE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11519</Words>
  <Characters>65659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2019-09-25T08:49:00Z</cp:lastPrinted>
  <dcterms:created xsi:type="dcterms:W3CDTF">2020-08-27T07:13:00Z</dcterms:created>
  <dcterms:modified xsi:type="dcterms:W3CDTF">2023-04-19T05:12:00Z</dcterms:modified>
</cp:coreProperties>
</file>